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1C8" w:rsidRDefault="008F01C8" w:rsidP="008F01C8">
      <w:pPr>
        <w:spacing w:line="200" w:lineRule="exact"/>
        <w:rPr>
          <w:rFonts w:ascii="Times New Roman" w:eastAsia="Times New Roman" w:hAnsi="Times New Roman"/>
        </w:rPr>
      </w:pPr>
    </w:p>
    <w:p w:rsidR="008F01C8" w:rsidRDefault="008F01C8" w:rsidP="008F01C8">
      <w:pPr>
        <w:spacing w:line="233" w:lineRule="exact"/>
        <w:rPr>
          <w:rFonts w:ascii="Times New Roman" w:eastAsia="Times New Roman" w:hAnsi="Times New Roman"/>
        </w:rPr>
      </w:pPr>
    </w:p>
    <w:p w:rsidR="008F01C8" w:rsidRDefault="008F01C8" w:rsidP="008F01C8">
      <w:pPr>
        <w:spacing w:line="0" w:lineRule="atLeast"/>
        <w:ind w:right="-293"/>
        <w:jc w:val="center"/>
        <w:rPr>
          <w:rFonts w:ascii="Times New Roman" w:eastAsia="Times New Roman" w:hAnsi="Times New Roman"/>
          <w:color w:val="BCBEC0"/>
          <w:sz w:val="120"/>
        </w:rPr>
      </w:pPr>
    </w:p>
    <w:p w:rsidR="008F01C8" w:rsidRDefault="008F01C8" w:rsidP="008F01C8">
      <w:pPr>
        <w:spacing w:line="34" w:lineRule="exact"/>
        <w:rPr>
          <w:rFonts w:ascii="Times New Roman" w:eastAsia="Times New Roman" w:hAnsi="Times New Roman"/>
        </w:rPr>
      </w:pPr>
    </w:p>
    <w:p w:rsidR="008F01C8" w:rsidRDefault="008F01C8" w:rsidP="008F01C8">
      <w:pPr>
        <w:spacing w:line="0" w:lineRule="atLeast"/>
        <w:ind w:right="-293"/>
        <w:jc w:val="center"/>
        <w:rPr>
          <w:rFonts w:ascii="Times New Roman" w:eastAsia="Times New Roman" w:hAnsi="Times New Roman"/>
          <w:color w:val="4A4182"/>
          <w:sz w:val="44"/>
        </w:rPr>
      </w:pPr>
      <w:r>
        <w:rPr>
          <w:rFonts w:ascii="Times New Roman" w:eastAsia="Times New Roman" w:hAnsi="Times New Roman"/>
          <w:color w:val="4A4182"/>
          <w:sz w:val="44"/>
        </w:rPr>
        <w:t>Les tuyaux</w:t>
      </w:r>
    </w:p>
    <w:p w:rsidR="008F01C8" w:rsidRDefault="008F01C8" w:rsidP="008F01C8">
      <w:pPr>
        <w:spacing w:line="20" w:lineRule="exact"/>
        <w:rPr>
          <w:rFonts w:ascii="Times New Roman" w:eastAsia="Times New Roman" w:hAnsi="Times New Roman"/>
        </w:rPr>
      </w:pPr>
      <w:r>
        <w:rPr>
          <w:rFonts w:ascii="Times New Roman" w:eastAsia="Times New Roman" w:hAnsi="Times New Roman"/>
          <w:noProof/>
          <w:color w:val="4A4182"/>
          <w:sz w:val="44"/>
        </w:rPr>
        <w:drawing>
          <wp:anchor distT="0" distB="0" distL="114300" distR="114300" simplePos="0" relativeHeight="251660288" behindDoc="1" locked="0" layoutInCell="1" allowOverlap="1">
            <wp:simplePos x="0" y="0"/>
            <wp:positionH relativeFrom="column">
              <wp:posOffset>59690</wp:posOffset>
            </wp:positionH>
            <wp:positionV relativeFrom="paragraph">
              <wp:posOffset>222250</wp:posOffset>
            </wp:positionV>
            <wp:extent cx="6018530" cy="25400"/>
            <wp:effectExtent l="19050" t="0" r="127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6018530" cy="25400"/>
                    </a:xfrm>
                    <a:prstGeom prst="rect">
                      <a:avLst/>
                    </a:prstGeom>
                    <a:noFill/>
                  </pic:spPr>
                </pic:pic>
              </a:graphicData>
            </a:graphic>
          </wp:anchor>
        </w:drawing>
      </w: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24" w:lineRule="exact"/>
        <w:rPr>
          <w:rFonts w:ascii="Times New Roman" w:eastAsia="Times New Roman" w:hAnsi="Times New Roman"/>
        </w:rPr>
      </w:pPr>
    </w:p>
    <w:p w:rsidR="008F01C8" w:rsidRDefault="008F01C8" w:rsidP="008F01C8">
      <w:pPr>
        <w:spacing w:line="281" w:lineRule="auto"/>
        <w:ind w:left="280" w:right="5466"/>
        <w:rPr>
          <w:rFonts w:ascii="Arial" w:eastAsia="Arial" w:hAnsi="Arial"/>
          <w:sz w:val="27"/>
        </w:rPr>
      </w:pPr>
      <w:r>
        <w:rPr>
          <w:rFonts w:ascii="Arial" w:eastAsia="Arial" w:hAnsi="Arial"/>
          <w:sz w:val="27"/>
        </w:rPr>
        <w:t>La plomberie, c’est avant tout la circulation de l’ensemble des eaux de votre habitation, ces dernières passent par des canalisations composées prioritairement de tuyaux.</w:t>
      </w:r>
    </w:p>
    <w:p w:rsidR="008F01C8" w:rsidRDefault="008F01C8" w:rsidP="008F01C8">
      <w:pPr>
        <w:spacing w:line="20" w:lineRule="exact"/>
        <w:rPr>
          <w:rFonts w:ascii="Times New Roman" w:eastAsia="Times New Roman" w:hAnsi="Times New Roman"/>
        </w:rPr>
      </w:pPr>
      <w:r>
        <w:rPr>
          <w:rFonts w:ascii="Arial" w:eastAsia="Arial" w:hAnsi="Arial"/>
          <w:noProof/>
          <w:sz w:val="27"/>
        </w:rPr>
        <w:drawing>
          <wp:anchor distT="0" distB="0" distL="114300" distR="114300" simplePos="0" relativeHeight="251661312" behindDoc="1" locked="0" layoutInCell="1" allowOverlap="1">
            <wp:simplePos x="0" y="0"/>
            <wp:positionH relativeFrom="column">
              <wp:posOffset>2672080</wp:posOffset>
            </wp:positionH>
            <wp:positionV relativeFrom="paragraph">
              <wp:posOffset>-1258570</wp:posOffset>
            </wp:positionV>
            <wp:extent cx="3444240" cy="2583180"/>
            <wp:effectExtent l="19050" t="0" r="381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3444240" cy="2583180"/>
                    </a:xfrm>
                    <a:prstGeom prst="rect">
                      <a:avLst/>
                    </a:prstGeom>
                    <a:noFill/>
                  </pic:spPr>
                </pic:pic>
              </a:graphicData>
            </a:graphic>
          </wp:anchor>
        </w:drawing>
      </w:r>
    </w:p>
    <w:p w:rsidR="008F01C8" w:rsidRDefault="008F01C8" w:rsidP="008F01C8">
      <w:pPr>
        <w:spacing w:line="200" w:lineRule="exact"/>
        <w:rPr>
          <w:rFonts w:ascii="Times New Roman" w:eastAsia="Times New Roman" w:hAnsi="Times New Roman"/>
        </w:rPr>
      </w:pPr>
    </w:p>
    <w:p w:rsidR="008F01C8" w:rsidRDefault="008F01C8" w:rsidP="008F01C8">
      <w:pPr>
        <w:spacing w:line="286" w:lineRule="exact"/>
        <w:rPr>
          <w:rFonts w:ascii="Times New Roman" w:eastAsia="Times New Roman" w:hAnsi="Times New Roman"/>
        </w:rPr>
      </w:pPr>
    </w:p>
    <w:p w:rsidR="008F01C8" w:rsidRDefault="008F01C8" w:rsidP="008F01C8">
      <w:pPr>
        <w:spacing w:line="0" w:lineRule="atLeast"/>
        <w:rPr>
          <w:rFonts w:ascii="Times New Roman" w:eastAsia="Times New Roman" w:hAnsi="Times New Roman"/>
          <w:color w:val="4A4182"/>
          <w:sz w:val="40"/>
        </w:rPr>
      </w:pPr>
      <w:r>
        <w:rPr>
          <w:rFonts w:ascii="Times New Roman" w:eastAsia="Times New Roman" w:hAnsi="Times New Roman"/>
          <w:color w:val="4A4182"/>
          <w:sz w:val="40"/>
        </w:rPr>
        <w:t>La tuyauterie</w:t>
      </w:r>
    </w:p>
    <w:p w:rsidR="008F01C8" w:rsidRDefault="008F01C8" w:rsidP="008F01C8">
      <w:pPr>
        <w:spacing w:line="117" w:lineRule="exact"/>
        <w:rPr>
          <w:rFonts w:ascii="Times New Roman" w:eastAsia="Times New Roman" w:hAnsi="Times New Roman"/>
        </w:rPr>
      </w:pPr>
    </w:p>
    <w:p w:rsidR="008F01C8" w:rsidRDefault="008F01C8" w:rsidP="008F01C8">
      <w:pPr>
        <w:spacing w:line="278" w:lineRule="auto"/>
        <w:ind w:left="280" w:right="5746"/>
        <w:rPr>
          <w:rFonts w:ascii="Arial" w:eastAsia="Arial" w:hAnsi="Arial"/>
          <w:sz w:val="27"/>
        </w:rPr>
      </w:pPr>
      <w:r>
        <w:rPr>
          <w:rFonts w:ascii="Arial" w:eastAsia="Arial" w:hAnsi="Arial"/>
          <w:sz w:val="27"/>
        </w:rPr>
        <w:t>Longtemps, le cuivre a été la référence en la matière. Mais les nouveaux matériaux offrent aujourd’hui de</w:t>
      </w:r>
    </w:p>
    <w:p w:rsidR="008F01C8" w:rsidRDefault="008F01C8" w:rsidP="008F01C8">
      <w:pPr>
        <w:spacing w:line="2" w:lineRule="exact"/>
        <w:rPr>
          <w:rFonts w:ascii="Times New Roman" w:eastAsia="Times New Roman" w:hAnsi="Times New Roman"/>
        </w:rPr>
      </w:pPr>
    </w:p>
    <w:p w:rsidR="008F01C8" w:rsidRDefault="008F01C8" w:rsidP="008F01C8">
      <w:pPr>
        <w:spacing w:line="270" w:lineRule="auto"/>
        <w:ind w:left="280" w:right="26"/>
        <w:rPr>
          <w:rFonts w:ascii="Arial" w:eastAsia="Arial" w:hAnsi="Arial"/>
          <w:sz w:val="28"/>
        </w:rPr>
      </w:pPr>
      <w:proofErr w:type="gramStart"/>
      <w:r>
        <w:rPr>
          <w:rFonts w:ascii="Arial" w:eastAsia="Arial" w:hAnsi="Arial"/>
          <w:sz w:val="28"/>
        </w:rPr>
        <w:t>nombreuses</w:t>
      </w:r>
      <w:proofErr w:type="gramEnd"/>
      <w:r>
        <w:rPr>
          <w:rFonts w:ascii="Arial" w:eastAsia="Arial" w:hAnsi="Arial"/>
          <w:sz w:val="28"/>
        </w:rPr>
        <w:t xml:space="preserve"> possibilités. Les règles de l’art restent toutefois identiques pour vous assurer un réseau fiable et efficace. Le choix des tuyaux dépend du liquide qu'ils achemineront et de leur application. Que ce soit le diamètre, le matériau ou l'élément raccordé, tous ces paramètres doivent être pris en considération.</w:t>
      </w:r>
    </w:p>
    <w:p w:rsidR="008F01C8" w:rsidRDefault="008F01C8" w:rsidP="008F01C8">
      <w:pPr>
        <w:spacing w:line="270" w:lineRule="auto"/>
        <w:ind w:left="280" w:right="26"/>
        <w:rPr>
          <w:rFonts w:ascii="Arial" w:eastAsia="Arial" w:hAnsi="Arial"/>
          <w:sz w:val="28"/>
        </w:rPr>
        <w:sectPr w:rsidR="008F01C8">
          <w:pgSz w:w="11900" w:h="16838"/>
          <w:pgMar w:top="1440" w:right="1440" w:bottom="371" w:left="1140" w:header="0" w:footer="0" w:gutter="0"/>
          <w:cols w:space="0" w:equalWidth="0">
            <w:col w:w="9326"/>
          </w:cols>
          <w:docGrid w:linePitch="360"/>
        </w:sect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51" w:lineRule="exact"/>
        <w:rPr>
          <w:rFonts w:ascii="Times New Roman" w:eastAsia="Times New Roman" w:hAnsi="Times New Roman"/>
        </w:rPr>
      </w:pPr>
    </w:p>
    <w:p w:rsidR="008F01C8" w:rsidRDefault="008F01C8" w:rsidP="003C19F4">
      <w:pPr>
        <w:spacing w:line="0" w:lineRule="atLeast"/>
        <w:ind w:right="-293"/>
        <w:jc w:val="center"/>
        <w:rPr>
          <w:rFonts w:ascii="Arial" w:eastAsia="Arial" w:hAnsi="Arial"/>
          <w:b/>
          <w:sz w:val="26"/>
        </w:rPr>
        <w:sectPr w:rsidR="008F01C8">
          <w:type w:val="continuous"/>
          <w:pgSz w:w="11900" w:h="16838"/>
          <w:pgMar w:top="1440" w:right="1440" w:bottom="371" w:left="1140" w:header="0" w:footer="0" w:gutter="0"/>
          <w:cols w:space="0" w:equalWidth="0">
            <w:col w:w="9326"/>
          </w:cols>
          <w:docGrid w:linePitch="360"/>
        </w:sectPr>
      </w:pPr>
    </w:p>
    <w:p w:rsidR="008F01C8" w:rsidRDefault="008F01C8" w:rsidP="008F01C8">
      <w:pPr>
        <w:spacing w:line="0" w:lineRule="atLeast"/>
        <w:rPr>
          <w:rFonts w:ascii="Times New Roman" w:eastAsia="Times New Roman" w:hAnsi="Times New Roman"/>
          <w:sz w:val="24"/>
        </w:rPr>
      </w:pPr>
      <w:bookmarkStart w:id="0" w:name="page32"/>
      <w:bookmarkEnd w:id="0"/>
      <w:r>
        <w:rPr>
          <w:rFonts w:ascii="Times New Roman" w:eastAsia="Times New Roman" w:hAnsi="Times New Roman"/>
          <w:sz w:val="24"/>
        </w:rPr>
        <w:lastRenderedPageBreak/>
        <w:t>II. Les tuyaux</w:t>
      </w: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337" w:lineRule="exact"/>
        <w:rPr>
          <w:rFonts w:ascii="Times New Roman" w:eastAsia="Times New Roman" w:hAnsi="Times New Roman"/>
        </w:rPr>
      </w:pPr>
    </w:p>
    <w:p w:rsidR="008F01C8" w:rsidRDefault="008F01C8" w:rsidP="008F01C8">
      <w:pPr>
        <w:spacing w:line="0" w:lineRule="atLeast"/>
        <w:rPr>
          <w:rFonts w:ascii="Times New Roman" w:eastAsia="Times New Roman" w:hAnsi="Times New Roman"/>
          <w:color w:val="58595B"/>
          <w:sz w:val="32"/>
        </w:rPr>
      </w:pPr>
      <w:r>
        <w:rPr>
          <w:rFonts w:ascii="Times New Roman" w:eastAsia="Times New Roman" w:hAnsi="Times New Roman"/>
          <w:color w:val="58595B"/>
          <w:sz w:val="32"/>
        </w:rPr>
        <w:t>Quels matériaux pour quels usages ?</w:t>
      </w:r>
    </w:p>
    <w:p w:rsidR="008F01C8" w:rsidRDefault="008F01C8" w:rsidP="008F01C8">
      <w:pPr>
        <w:spacing w:line="137" w:lineRule="exact"/>
        <w:rPr>
          <w:rFonts w:ascii="Times New Roman" w:eastAsia="Times New Roman" w:hAnsi="Times New Roman"/>
        </w:rPr>
      </w:pPr>
    </w:p>
    <w:p w:rsidR="008F01C8" w:rsidRDefault="008F01C8" w:rsidP="008F01C8">
      <w:pPr>
        <w:spacing w:line="0" w:lineRule="atLeast"/>
        <w:ind w:left="280"/>
        <w:rPr>
          <w:rFonts w:ascii="Arial" w:eastAsia="Arial" w:hAnsi="Arial"/>
          <w:sz w:val="28"/>
        </w:rPr>
      </w:pPr>
      <w:r>
        <w:rPr>
          <w:rFonts w:ascii="Arial" w:eastAsia="Arial" w:hAnsi="Arial"/>
          <w:sz w:val="28"/>
        </w:rPr>
        <w:t>En matière de tuyaux de canalisation, le choix est important :</w:t>
      </w:r>
    </w:p>
    <w:p w:rsidR="008F01C8" w:rsidRDefault="008F01C8" w:rsidP="008F01C8">
      <w:pPr>
        <w:spacing w:line="227" w:lineRule="exact"/>
        <w:rPr>
          <w:rFonts w:ascii="Times New Roman" w:eastAsia="Times New Roman" w:hAnsi="Times New Roman"/>
        </w:rPr>
      </w:pPr>
    </w:p>
    <w:p w:rsidR="008F01C8" w:rsidRDefault="008F01C8" w:rsidP="008F01C8">
      <w:pPr>
        <w:spacing w:line="211" w:lineRule="auto"/>
        <w:ind w:left="554" w:right="700"/>
        <w:rPr>
          <w:rFonts w:ascii="Arial" w:eastAsia="Arial" w:hAnsi="Arial"/>
          <w:color w:val="000000"/>
          <w:sz w:val="28"/>
        </w:rPr>
      </w:pPr>
      <w:r>
        <w:rPr>
          <w:rFonts w:ascii="Arial" w:eastAsia="Arial" w:hAnsi="Arial"/>
          <w:color w:val="000000"/>
          <w:sz w:val="28"/>
        </w:rPr>
        <w:t>La tuyauterie en cuivre, la plus classique, existe sous deux formes, le</w:t>
      </w:r>
      <w:r>
        <w:rPr>
          <w:rFonts w:ascii="Arial" w:eastAsia="Arial" w:hAnsi="Arial"/>
          <w:color w:val="808285"/>
          <w:sz w:val="36"/>
        </w:rPr>
        <w:t xml:space="preserve"> </w:t>
      </w:r>
      <w:r>
        <w:rPr>
          <w:rFonts w:ascii="Arial" w:eastAsia="Arial" w:hAnsi="Arial"/>
          <w:color w:val="000000"/>
          <w:sz w:val="28"/>
        </w:rPr>
        <w:t>cuivre recuit ou le cuivre écroui.</w:t>
      </w:r>
    </w:p>
    <w:p w:rsidR="008F01C8" w:rsidRDefault="008F01C8" w:rsidP="008F01C8">
      <w:pPr>
        <w:spacing w:line="106" w:lineRule="exact"/>
        <w:rPr>
          <w:rFonts w:ascii="Times New Roman" w:eastAsia="Times New Roman" w:hAnsi="Times New Roman"/>
        </w:rPr>
      </w:pPr>
    </w:p>
    <w:p w:rsidR="008F01C8" w:rsidRDefault="008F01C8" w:rsidP="008F01C8">
      <w:pPr>
        <w:spacing w:line="217" w:lineRule="auto"/>
        <w:ind w:left="554" w:right="400"/>
        <w:rPr>
          <w:rFonts w:ascii="Arial" w:eastAsia="Arial" w:hAnsi="Arial"/>
          <w:color w:val="000000"/>
          <w:sz w:val="27"/>
        </w:rPr>
      </w:pPr>
      <w:r>
        <w:rPr>
          <w:rFonts w:ascii="Arial" w:eastAsia="Arial" w:hAnsi="Arial"/>
          <w:color w:val="000000"/>
          <w:sz w:val="27"/>
        </w:rPr>
        <w:t>La tuyauterie en PVC remplace le plomb qui est désormais interdit. Elle</w:t>
      </w:r>
      <w:r>
        <w:rPr>
          <w:rFonts w:ascii="Arial" w:eastAsia="Arial" w:hAnsi="Arial"/>
          <w:color w:val="808285"/>
          <w:sz w:val="35"/>
        </w:rPr>
        <w:t xml:space="preserve"> </w:t>
      </w:r>
      <w:r>
        <w:rPr>
          <w:rFonts w:ascii="Arial" w:eastAsia="Arial" w:hAnsi="Arial"/>
          <w:color w:val="000000"/>
          <w:sz w:val="27"/>
        </w:rPr>
        <w:t>est principalement utilisée pour l’évacuation des eaux usées.</w:t>
      </w:r>
    </w:p>
    <w:p w:rsidR="008F01C8" w:rsidRDefault="008F01C8" w:rsidP="008F01C8">
      <w:pPr>
        <w:spacing w:line="106" w:lineRule="exact"/>
        <w:rPr>
          <w:rFonts w:ascii="Times New Roman" w:eastAsia="Times New Roman" w:hAnsi="Times New Roman"/>
        </w:rPr>
      </w:pPr>
    </w:p>
    <w:p w:rsidR="008F01C8" w:rsidRDefault="008F01C8" w:rsidP="008F01C8">
      <w:pPr>
        <w:spacing w:line="211" w:lineRule="auto"/>
        <w:ind w:left="554" w:right="260"/>
        <w:rPr>
          <w:rFonts w:ascii="Arial" w:eastAsia="Arial" w:hAnsi="Arial"/>
          <w:color w:val="000000"/>
          <w:sz w:val="28"/>
        </w:rPr>
      </w:pPr>
      <w:r>
        <w:rPr>
          <w:rFonts w:ascii="Arial" w:eastAsia="Arial" w:hAnsi="Arial"/>
          <w:color w:val="000000"/>
          <w:sz w:val="28"/>
        </w:rPr>
        <w:t>La tuyauterie en PER remplace petit à petit le cuivre ; il en existe de plusieurs variétés pour des usages différents.</w:t>
      </w:r>
    </w:p>
    <w:p w:rsidR="008F01C8" w:rsidRDefault="008F01C8" w:rsidP="008F01C8">
      <w:pPr>
        <w:spacing w:line="106" w:lineRule="exact"/>
        <w:rPr>
          <w:rFonts w:ascii="Times New Roman" w:eastAsia="Times New Roman" w:hAnsi="Times New Roman"/>
        </w:rPr>
      </w:pPr>
    </w:p>
    <w:p w:rsidR="008F01C8" w:rsidRDefault="008F01C8" w:rsidP="008F01C8">
      <w:pPr>
        <w:spacing w:line="231" w:lineRule="auto"/>
        <w:ind w:left="560" w:right="460"/>
        <w:rPr>
          <w:rFonts w:ascii="Arial" w:eastAsia="Arial" w:hAnsi="Arial"/>
          <w:color w:val="000000"/>
          <w:sz w:val="26"/>
        </w:rPr>
      </w:pPr>
      <w:r>
        <w:rPr>
          <w:rFonts w:ascii="Arial" w:eastAsia="Arial" w:hAnsi="Arial"/>
          <w:color w:val="000000"/>
          <w:sz w:val="26"/>
        </w:rPr>
        <w:t>La tuyauterie multicouche, dérivée des tubes en PER, assure une étanchéité parfaite, mais son installation demande un outillage spécifique.</w:t>
      </w:r>
    </w:p>
    <w:p w:rsidR="008F01C8" w:rsidRDefault="008F01C8" w:rsidP="008F01C8">
      <w:pPr>
        <w:spacing w:line="103" w:lineRule="exact"/>
        <w:rPr>
          <w:rFonts w:ascii="Times New Roman" w:eastAsia="Times New Roman" w:hAnsi="Times New Roman"/>
        </w:rPr>
      </w:pPr>
    </w:p>
    <w:p w:rsidR="008F01C8" w:rsidRDefault="008F01C8" w:rsidP="008F01C8">
      <w:pPr>
        <w:spacing w:line="211" w:lineRule="auto"/>
        <w:ind w:left="780" w:right="160" w:hanging="226"/>
        <w:rPr>
          <w:rFonts w:ascii="Arial" w:eastAsia="Arial" w:hAnsi="Arial"/>
          <w:color w:val="000000"/>
          <w:sz w:val="28"/>
        </w:rPr>
      </w:pPr>
      <w:r>
        <w:rPr>
          <w:rFonts w:ascii="Arial" w:eastAsia="Arial" w:hAnsi="Arial"/>
          <w:color w:val="000000"/>
          <w:sz w:val="28"/>
        </w:rPr>
        <w:t xml:space="preserve">La plomberie sans soudure ou en PVC </w:t>
      </w:r>
      <w:proofErr w:type="spellStart"/>
      <w:r>
        <w:rPr>
          <w:rFonts w:ascii="Arial" w:eastAsia="Arial" w:hAnsi="Arial"/>
          <w:color w:val="000000"/>
          <w:sz w:val="28"/>
        </w:rPr>
        <w:t>surchloré</w:t>
      </w:r>
      <w:proofErr w:type="spellEnd"/>
      <w:r>
        <w:rPr>
          <w:rFonts w:ascii="Arial" w:eastAsia="Arial" w:hAnsi="Arial"/>
          <w:color w:val="000000"/>
          <w:sz w:val="28"/>
        </w:rPr>
        <w:t xml:space="preserve"> ne peut pas être cintrée,</w:t>
      </w:r>
      <w:r>
        <w:rPr>
          <w:rFonts w:ascii="Arial" w:eastAsia="Arial" w:hAnsi="Arial"/>
          <w:color w:val="808285"/>
          <w:sz w:val="36"/>
        </w:rPr>
        <w:t xml:space="preserve"> </w:t>
      </w:r>
      <w:r>
        <w:rPr>
          <w:rFonts w:ascii="Arial" w:eastAsia="Arial" w:hAnsi="Arial"/>
          <w:color w:val="000000"/>
          <w:sz w:val="28"/>
        </w:rPr>
        <w:t>mais a malgré tout des usages très intéressants.</w:t>
      </w:r>
    </w:p>
    <w:p w:rsidR="008F01C8" w:rsidRDefault="008F01C8" w:rsidP="008F01C8">
      <w:pPr>
        <w:spacing w:line="106" w:lineRule="exact"/>
        <w:rPr>
          <w:rFonts w:ascii="Times New Roman" w:eastAsia="Times New Roman" w:hAnsi="Times New Roman"/>
        </w:rPr>
      </w:pPr>
    </w:p>
    <w:p w:rsidR="008F01C8" w:rsidRDefault="008F01C8" w:rsidP="008F01C8">
      <w:pPr>
        <w:spacing w:line="0" w:lineRule="atLeast"/>
        <w:ind w:left="560"/>
        <w:rPr>
          <w:rFonts w:ascii="Arial" w:eastAsia="Arial" w:hAnsi="Arial"/>
          <w:color w:val="000000"/>
          <w:sz w:val="26"/>
        </w:rPr>
      </w:pPr>
      <w:r>
        <w:rPr>
          <w:rFonts w:ascii="Arial" w:eastAsia="Arial" w:hAnsi="Arial"/>
          <w:color w:val="000000"/>
          <w:sz w:val="26"/>
        </w:rPr>
        <w:t>La tuyauterie flexible est très utile si l’accès aux canalisations est difficile.</w:t>
      </w:r>
    </w:p>
    <w:p w:rsidR="008F01C8" w:rsidRDefault="008F01C8" w:rsidP="008F01C8">
      <w:pPr>
        <w:spacing w:line="200" w:lineRule="exact"/>
        <w:rPr>
          <w:rFonts w:ascii="Times New Roman" w:eastAsia="Times New Roman" w:hAnsi="Times New Roman"/>
        </w:rPr>
      </w:pPr>
    </w:p>
    <w:p w:rsidR="008F01C8" w:rsidRDefault="008F01C8" w:rsidP="008F01C8">
      <w:pPr>
        <w:spacing w:line="247" w:lineRule="exact"/>
        <w:rPr>
          <w:rFonts w:ascii="Times New Roman" w:eastAsia="Times New Roman" w:hAnsi="Times New Roman"/>
        </w:rPr>
      </w:pPr>
    </w:p>
    <w:p w:rsidR="008F01C8" w:rsidRDefault="008F01C8" w:rsidP="008F01C8">
      <w:pPr>
        <w:spacing w:line="0" w:lineRule="atLeast"/>
        <w:rPr>
          <w:rFonts w:ascii="Times New Roman" w:eastAsia="Times New Roman" w:hAnsi="Times New Roman"/>
          <w:color w:val="58595B"/>
          <w:sz w:val="32"/>
        </w:rPr>
      </w:pPr>
      <w:r>
        <w:rPr>
          <w:rFonts w:ascii="Times New Roman" w:eastAsia="Times New Roman" w:hAnsi="Times New Roman"/>
          <w:color w:val="58595B"/>
          <w:sz w:val="32"/>
        </w:rPr>
        <w:t>Comparatif</w:t>
      </w:r>
    </w:p>
    <w:p w:rsidR="008F01C8" w:rsidRDefault="008F01C8" w:rsidP="008F01C8">
      <w:pPr>
        <w:spacing w:line="137" w:lineRule="exact"/>
        <w:rPr>
          <w:rFonts w:ascii="Times New Roman" w:eastAsia="Times New Roman" w:hAnsi="Times New Roman"/>
        </w:rPr>
      </w:pPr>
    </w:p>
    <w:p w:rsidR="008F01C8" w:rsidRDefault="008F01C8" w:rsidP="008F01C8">
      <w:pPr>
        <w:spacing w:line="276" w:lineRule="auto"/>
        <w:ind w:left="280" w:right="100"/>
        <w:rPr>
          <w:rFonts w:ascii="Arial" w:eastAsia="Arial" w:hAnsi="Arial"/>
          <w:sz w:val="28"/>
        </w:rPr>
      </w:pPr>
      <w:r>
        <w:rPr>
          <w:rFonts w:ascii="Arial" w:eastAsia="Arial" w:hAnsi="Arial"/>
          <w:sz w:val="28"/>
        </w:rPr>
        <w:t>Le tableau qui suit met en évidence les avantages et inconvénients de chaque tuyau pour vous aider dans votre choix.</w:t>
      </w:r>
    </w:p>
    <w:p w:rsidR="008F01C8" w:rsidRDefault="008F01C8" w:rsidP="008F01C8">
      <w:pPr>
        <w:spacing w:line="20" w:lineRule="exact"/>
        <w:rPr>
          <w:rFonts w:ascii="Times New Roman" w:eastAsia="Times New Roman" w:hAnsi="Times New Roman"/>
        </w:rPr>
      </w:pPr>
      <w:r>
        <w:rPr>
          <w:rFonts w:ascii="Arial" w:eastAsia="Arial" w:hAnsi="Arial"/>
          <w:noProof/>
          <w:sz w:val="28"/>
        </w:rPr>
        <w:drawing>
          <wp:anchor distT="0" distB="0" distL="114300" distR="114300" simplePos="0" relativeHeight="251663360" behindDoc="1" locked="0" layoutInCell="1" allowOverlap="1">
            <wp:simplePos x="0" y="0"/>
            <wp:positionH relativeFrom="column">
              <wp:posOffset>-9525</wp:posOffset>
            </wp:positionH>
            <wp:positionV relativeFrom="paragraph">
              <wp:posOffset>113665</wp:posOffset>
            </wp:positionV>
            <wp:extent cx="6144895" cy="2887980"/>
            <wp:effectExtent l="19050" t="0" r="825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6144895" cy="2887980"/>
                    </a:xfrm>
                    <a:prstGeom prst="rect">
                      <a:avLst/>
                    </a:prstGeom>
                    <a:noFill/>
                  </pic:spPr>
                </pic:pic>
              </a:graphicData>
            </a:graphic>
          </wp:anchor>
        </w:drawing>
      </w:r>
    </w:p>
    <w:p w:rsidR="008F01C8" w:rsidRDefault="008F01C8" w:rsidP="008F01C8">
      <w:pPr>
        <w:spacing w:line="149"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3300"/>
        <w:gridCol w:w="240"/>
        <w:gridCol w:w="2940"/>
        <w:gridCol w:w="3180"/>
      </w:tblGrid>
      <w:tr w:rsidR="008F01C8" w:rsidTr="005555EE">
        <w:trPr>
          <w:trHeight w:val="363"/>
        </w:trPr>
        <w:tc>
          <w:tcPr>
            <w:tcW w:w="3300" w:type="dxa"/>
            <w:tcBorders>
              <w:top w:val="single" w:sz="8" w:space="0" w:color="auto"/>
              <w:left w:val="single" w:sz="8" w:space="0" w:color="auto"/>
              <w:right w:val="single" w:sz="8" w:space="0" w:color="auto"/>
            </w:tcBorders>
            <w:shd w:val="clear" w:color="auto" w:fill="auto"/>
            <w:vAlign w:val="bottom"/>
          </w:tcPr>
          <w:p w:rsidR="008F01C8" w:rsidRDefault="008F01C8" w:rsidP="005555EE">
            <w:pPr>
              <w:spacing w:line="0" w:lineRule="atLeast"/>
              <w:ind w:left="1340"/>
              <w:rPr>
                <w:rFonts w:ascii="Arial" w:eastAsia="Arial" w:hAnsi="Arial"/>
                <w:b/>
                <w:color w:val="FFFFFF"/>
                <w:sz w:val="24"/>
              </w:rPr>
            </w:pPr>
            <w:r>
              <w:rPr>
                <w:rFonts w:ascii="Arial" w:eastAsia="Arial" w:hAnsi="Arial"/>
                <w:b/>
                <w:color w:val="FFFFFF"/>
                <w:sz w:val="24"/>
              </w:rPr>
              <w:t>Tuyau</w:t>
            </w:r>
          </w:p>
        </w:tc>
        <w:tc>
          <w:tcPr>
            <w:tcW w:w="240" w:type="dxa"/>
            <w:tcBorders>
              <w:top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24"/>
              </w:rPr>
            </w:pPr>
          </w:p>
        </w:tc>
        <w:tc>
          <w:tcPr>
            <w:tcW w:w="2940" w:type="dxa"/>
            <w:tcBorders>
              <w:top w:val="single" w:sz="8" w:space="0" w:color="auto"/>
              <w:right w:val="single" w:sz="8" w:space="0" w:color="auto"/>
            </w:tcBorders>
            <w:shd w:val="clear" w:color="auto" w:fill="auto"/>
            <w:vAlign w:val="bottom"/>
          </w:tcPr>
          <w:p w:rsidR="008F01C8" w:rsidRDefault="008F01C8" w:rsidP="005555EE">
            <w:pPr>
              <w:spacing w:line="0" w:lineRule="atLeast"/>
              <w:ind w:left="800"/>
              <w:rPr>
                <w:rFonts w:ascii="Arial" w:eastAsia="Arial" w:hAnsi="Arial"/>
                <w:b/>
                <w:color w:val="FFFFFF"/>
                <w:sz w:val="24"/>
              </w:rPr>
            </w:pPr>
            <w:r>
              <w:rPr>
                <w:rFonts w:ascii="Arial" w:eastAsia="Arial" w:hAnsi="Arial"/>
                <w:b/>
                <w:color w:val="FFFFFF"/>
                <w:sz w:val="24"/>
              </w:rPr>
              <w:t>Avantages</w:t>
            </w:r>
          </w:p>
        </w:tc>
        <w:tc>
          <w:tcPr>
            <w:tcW w:w="3180" w:type="dxa"/>
            <w:tcBorders>
              <w:top w:val="single" w:sz="8" w:space="0" w:color="auto"/>
              <w:right w:val="single" w:sz="8" w:space="0" w:color="auto"/>
            </w:tcBorders>
            <w:shd w:val="clear" w:color="auto" w:fill="auto"/>
            <w:vAlign w:val="bottom"/>
          </w:tcPr>
          <w:p w:rsidR="008F01C8" w:rsidRDefault="008F01C8" w:rsidP="005555EE">
            <w:pPr>
              <w:spacing w:line="0" w:lineRule="atLeast"/>
              <w:ind w:left="840"/>
              <w:rPr>
                <w:rFonts w:ascii="Arial" w:eastAsia="Arial" w:hAnsi="Arial"/>
                <w:b/>
                <w:color w:val="FFFFFF"/>
                <w:sz w:val="24"/>
              </w:rPr>
            </w:pPr>
            <w:r>
              <w:rPr>
                <w:rFonts w:ascii="Arial" w:eastAsia="Arial" w:hAnsi="Arial"/>
                <w:b/>
                <w:color w:val="FFFFFF"/>
                <w:sz w:val="24"/>
              </w:rPr>
              <w:t>Inconvénients</w:t>
            </w:r>
          </w:p>
        </w:tc>
      </w:tr>
      <w:tr w:rsidR="008F01C8" w:rsidTr="005555EE">
        <w:trPr>
          <w:trHeight w:val="45"/>
        </w:trPr>
        <w:tc>
          <w:tcPr>
            <w:tcW w:w="3300" w:type="dxa"/>
            <w:tcBorders>
              <w:left w:val="single" w:sz="8" w:space="0" w:color="auto"/>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240" w:type="dxa"/>
            <w:tcBorders>
              <w:bottom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294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318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r>
      <w:tr w:rsidR="008F01C8" w:rsidTr="005555EE">
        <w:trPr>
          <w:trHeight w:val="343"/>
        </w:trPr>
        <w:tc>
          <w:tcPr>
            <w:tcW w:w="3300" w:type="dxa"/>
            <w:tcBorders>
              <w:left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24"/>
              </w:rPr>
            </w:pPr>
          </w:p>
        </w:tc>
        <w:tc>
          <w:tcPr>
            <w:tcW w:w="240" w:type="dxa"/>
            <w:shd w:val="clear" w:color="auto" w:fill="auto"/>
            <w:vAlign w:val="bottom"/>
          </w:tcPr>
          <w:p w:rsidR="008F01C8" w:rsidRDefault="008F01C8" w:rsidP="005555EE">
            <w:pPr>
              <w:spacing w:line="0" w:lineRule="atLeast"/>
              <w:ind w:left="80"/>
              <w:rPr>
                <w:rFonts w:ascii="Arial" w:eastAsia="Arial" w:hAnsi="Arial"/>
                <w:color w:val="939598"/>
                <w:sz w:val="24"/>
              </w:rPr>
            </w:pPr>
            <w:r>
              <w:rPr>
                <w:rFonts w:ascii="Arial" w:eastAsia="Arial" w:hAnsi="Arial"/>
                <w:color w:val="939598"/>
                <w:sz w:val="24"/>
              </w:rPr>
              <w:t>•</w:t>
            </w:r>
          </w:p>
        </w:tc>
        <w:tc>
          <w:tcPr>
            <w:tcW w:w="2940" w:type="dxa"/>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Recyclable</w:t>
            </w:r>
          </w:p>
        </w:tc>
        <w:tc>
          <w:tcPr>
            <w:tcW w:w="3180" w:type="dxa"/>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24"/>
              </w:rPr>
            </w:pPr>
          </w:p>
        </w:tc>
      </w:tr>
      <w:tr w:rsidR="008F01C8" w:rsidTr="005555EE">
        <w:trPr>
          <w:trHeight w:val="288"/>
        </w:trPr>
        <w:tc>
          <w:tcPr>
            <w:tcW w:w="3300" w:type="dxa"/>
            <w:tcBorders>
              <w:left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24"/>
              </w:rPr>
            </w:pPr>
          </w:p>
        </w:tc>
        <w:tc>
          <w:tcPr>
            <w:tcW w:w="240" w:type="dxa"/>
            <w:shd w:val="clear" w:color="auto" w:fill="auto"/>
            <w:vAlign w:val="bottom"/>
          </w:tcPr>
          <w:p w:rsidR="008F01C8" w:rsidRDefault="008F01C8" w:rsidP="005555EE">
            <w:pPr>
              <w:spacing w:line="0" w:lineRule="atLeast"/>
              <w:ind w:left="80"/>
              <w:rPr>
                <w:rFonts w:ascii="Arial" w:eastAsia="Arial" w:hAnsi="Arial"/>
                <w:color w:val="939598"/>
                <w:sz w:val="24"/>
              </w:rPr>
            </w:pPr>
            <w:r>
              <w:rPr>
                <w:rFonts w:ascii="Arial" w:eastAsia="Arial" w:hAnsi="Arial"/>
                <w:color w:val="939598"/>
                <w:sz w:val="24"/>
              </w:rPr>
              <w:t>•</w:t>
            </w:r>
          </w:p>
        </w:tc>
        <w:tc>
          <w:tcPr>
            <w:tcW w:w="2940" w:type="dxa"/>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Solide</w:t>
            </w:r>
          </w:p>
        </w:tc>
        <w:tc>
          <w:tcPr>
            <w:tcW w:w="3180" w:type="dxa"/>
            <w:tcBorders>
              <w:right w:val="single" w:sz="8" w:space="0" w:color="auto"/>
            </w:tcBorders>
            <w:shd w:val="clear" w:color="auto" w:fill="auto"/>
            <w:vAlign w:val="bottom"/>
          </w:tcPr>
          <w:p w:rsidR="008F01C8" w:rsidRDefault="008F01C8" w:rsidP="005555EE">
            <w:pPr>
              <w:spacing w:line="0" w:lineRule="atLeast"/>
              <w:ind w:left="80"/>
              <w:rPr>
                <w:rFonts w:ascii="Arial" w:eastAsia="Arial" w:hAnsi="Arial"/>
                <w:sz w:val="24"/>
              </w:rPr>
            </w:pPr>
            <w:r>
              <w:rPr>
                <w:rFonts w:ascii="Arial" w:eastAsia="Arial" w:hAnsi="Arial"/>
                <w:sz w:val="24"/>
              </w:rPr>
              <w:t>Mise en œuvre qui demande</w:t>
            </w:r>
          </w:p>
        </w:tc>
      </w:tr>
      <w:tr w:rsidR="008F01C8" w:rsidTr="005555EE">
        <w:trPr>
          <w:trHeight w:val="288"/>
        </w:trPr>
        <w:tc>
          <w:tcPr>
            <w:tcW w:w="3300" w:type="dxa"/>
            <w:tcBorders>
              <w:left w:val="single" w:sz="8" w:space="0" w:color="auto"/>
              <w:right w:val="single" w:sz="8" w:space="0" w:color="auto"/>
            </w:tcBorders>
            <w:shd w:val="clear" w:color="auto" w:fill="auto"/>
            <w:vAlign w:val="bottom"/>
          </w:tcPr>
          <w:p w:rsidR="008F01C8" w:rsidRDefault="008F01C8" w:rsidP="005555EE">
            <w:pPr>
              <w:spacing w:line="0" w:lineRule="atLeast"/>
              <w:ind w:left="60"/>
              <w:rPr>
                <w:rFonts w:ascii="Arial" w:eastAsia="Arial" w:hAnsi="Arial"/>
                <w:b/>
                <w:sz w:val="24"/>
              </w:rPr>
            </w:pPr>
            <w:r>
              <w:rPr>
                <w:rFonts w:ascii="Arial" w:eastAsia="Arial" w:hAnsi="Arial"/>
                <w:b/>
                <w:sz w:val="24"/>
              </w:rPr>
              <w:t>Cuivre</w:t>
            </w:r>
          </w:p>
        </w:tc>
        <w:tc>
          <w:tcPr>
            <w:tcW w:w="240" w:type="dxa"/>
            <w:shd w:val="clear" w:color="auto" w:fill="auto"/>
            <w:vAlign w:val="bottom"/>
          </w:tcPr>
          <w:p w:rsidR="008F01C8" w:rsidRDefault="008F01C8" w:rsidP="005555EE">
            <w:pPr>
              <w:spacing w:line="0" w:lineRule="atLeast"/>
              <w:ind w:left="80"/>
              <w:rPr>
                <w:rFonts w:ascii="Arial" w:eastAsia="Arial" w:hAnsi="Arial"/>
                <w:color w:val="939598"/>
                <w:sz w:val="24"/>
              </w:rPr>
            </w:pPr>
            <w:r>
              <w:rPr>
                <w:rFonts w:ascii="Arial" w:eastAsia="Arial" w:hAnsi="Arial"/>
                <w:color w:val="939598"/>
                <w:sz w:val="24"/>
              </w:rPr>
              <w:t>•</w:t>
            </w:r>
          </w:p>
        </w:tc>
        <w:tc>
          <w:tcPr>
            <w:tcW w:w="2940" w:type="dxa"/>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Esthétique</w:t>
            </w:r>
          </w:p>
        </w:tc>
        <w:tc>
          <w:tcPr>
            <w:tcW w:w="3180" w:type="dxa"/>
            <w:tcBorders>
              <w:right w:val="single" w:sz="8" w:space="0" w:color="auto"/>
            </w:tcBorders>
            <w:shd w:val="clear" w:color="auto" w:fill="auto"/>
            <w:vAlign w:val="bottom"/>
          </w:tcPr>
          <w:p w:rsidR="008F01C8" w:rsidRDefault="008F01C8" w:rsidP="008F01C8">
            <w:pPr>
              <w:spacing w:line="0" w:lineRule="atLeast"/>
              <w:ind w:left="80"/>
              <w:rPr>
                <w:rFonts w:ascii="Arial" w:eastAsia="Arial" w:hAnsi="Arial"/>
                <w:sz w:val="24"/>
              </w:rPr>
            </w:pPr>
            <w:r>
              <w:rPr>
                <w:rFonts w:ascii="Arial" w:eastAsia="Arial" w:hAnsi="Arial"/>
                <w:sz w:val="24"/>
              </w:rPr>
              <w:t>du matériel et des compétences</w:t>
            </w:r>
          </w:p>
        </w:tc>
      </w:tr>
      <w:tr w:rsidR="008F01C8" w:rsidTr="005555EE">
        <w:trPr>
          <w:trHeight w:val="288"/>
        </w:trPr>
        <w:tc>
          <w:tcPr>
            <w:tcW w:w="3300" w:type="dxa"/>
            <w:tcBorders>
              <w:left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24"/>
              </w:rPr>
            </w:pPr>
          </w:p>
        </w:tc>
        <w:tc>
          <w:tcPr>
            <w:tcW w:w="240" w:type="dxa"/>
            <w:shd w:val="clear" w:color="auto" w:fill="auto"/>
            <w:vAlign w:val="bottom"/>
          </w:tcPr>
          <w:p w:rsidR="008F01C8" w:rsidRDefault="008F01C8" w:rsidP="005555EE">
            <w:pPr>
              <w:spacing w:line="0" w:lineRule="atLeast"/>
              <w:ind w:left="80"/>
              <w:rPr>
                <w:rFonts w:ascii="Arial" w:eastAsia="Arial" w:hAnsi="Arial"/>
                <w:color w:val="939598"/>
                <w:sz w:val="24"/>
              </w:rPr>
            </w:pPr>
            <w:r>
              <w:rPr>
                <w:rFonts w:ascii="Arial" w:eastAsia="Arial" w:hAnsi="Arial"/>
                <w:color w:val="939598"/>
                <w:sz w:val="24"/>
              </w:rPr>
              <w:t>•</w:t>
            </w:r>
          </w:p>
        </w:tc>
        <w:tc>
          <w:tcPr>
            <w:tcW w:w="2940" w:type="dxa"/>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Fiabilité</w:t>
            </w:r>
          </w:p>
        </w:tc>
        <w:tc>
          <w:tcPr>
            <w:tcW w:w="3180" w:type="dxa"/>
            <w:tcBorders>
              <w:right w:val="single" w:sz="8" w:space="0" w:color="auto"/>
            </w:tcBorders>
            <w:shd w:val="clear" w:color="auto" w:fill="auto"/>
            <w:vAlign w:val="bottom"/>
          </w:tcPr>
          <w:p w:rsidR="008F01C8" w:rsidRDefault="008F01C8" w:rsidP="008F01C8">
            <w:pPr>
              <w:spacing w:line="0" w:lineRule="atLeast"/>
              <w:rPr>
                <w:rFonts w:ascii="Arial" w:eastAsia="Arial" w:hAnsi="Arial"/>
                <w:sz w:val="24"/>
              </w:rPr>
            </w:pPr>
            <w:r>
              <w:rPr>
                <w:rFonts w:ascii="Arial" w:eastAsia="Arial" w:hAnsi="Arial"/>
                <w:sz w:val="24"/>
              </w:rPr>
              <w:t xml:space="preserve"> spécifiques</w:t>
            </w:r>
          </w:p>
        </w:tc>
      </w:tr>
      <w:tr w:rsidR="008F01C8" w:rsidTr="005555EE">
        <w:trPr>
          <w:trHeight w:val="288"/>
        </w:trPr>
        <w:tc>
          <w:tcPr>
            <w:tcW w:w="3300" w:type="dxa"/>
            <w:tcBorders>
              <w:left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24"/>
              </w:rPr>
            </w:pPr>
          </w:p>
        </w:tc>
        <w:tc>
          <w:tcPr>
            <w:tcW w:w="240" w:type="dxa"/>
            <w:shd w:val="clear" w:color="auto" w:fill="auto"/>
            <w:vAlign w:val="bottom"/>
          </w:tcPr>
          <w:p w:rsidR="008F01C8" w:rsidRDefault="008F01C8" w:rsidP="005555EE">
            <w:pPr>
              <w:spacing w:line="0" w:lineRule="atLeast"/>
              <w:ind w:left="80"/>
              <w:rPr>
                <w:rFonts w:ascii="Arial" w:eastAsia="Arial" w:hAnsi="Arial"/>
                <w:color w:val="939598"/>
                <w:sz w:val="24"/>
              </w:rPr>
            </w:pPr>
            <w:r>
              <w:rPr>
                <w:rFonts w:ascii="Arial" w:eastAsia="Arial" w:hAnsi="Arial"/>
                <w:color w:val="939598"/>
                <w:sz w:val="24"/>
              </w:rPr>
              <w:t>•</w:t>
            </w:r>
          </w:p>
        </w:tc>
        <w:tc>
          <w:tcPr>
            <w:tcW w:w="2940" w:type="dxa"/>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Longévité</w:t>
            </w:r>
          </w:p>
        </w:tc>
        <w:tc>
          <w:tcPr>
            <w:tcW w:w="3180" w:type="dxa"/>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24"/>
              </w:rPr>
            </w:pPr>
          </w:p>
        </w:tc>
      </w:tr>
      <w:tr w:rsidR="008F01C8" w:rsidTr="005555EE">
        <w:trPr>
          <w:trHeight w:val="43"/>
        </w:trPr>
        <w:tc>
          <w:tcPr>
            <w:tcW w:w="3300" w:type="dxa"/>
            <w:tcBorders>
              <w:left w:val="single" w:sz="8" w:space="0" w:color="auto"/>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240" w:type="dxa"/>
            <w:tcBorders>
              <w:bottom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294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318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r>
      <w:tr w:rsidR="008F01C8" w:rsidTr="005555EE">
        <w:trPr>
          <w:trHeight w:val="343"/>
        </w:trPr>
        <w:tc>
          <w:tcPr>
            <w:tcW w:w="3300" w:type="dxa"/>
            <w:tcBorders>
              <w:left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24"/>
              </w:rPr>
            </w:pPr>
          </w:p>
        </w:tc>
        <w:tc>
          <w:tcPr>
            <w:tcW w:w="240" w:type="dxa"/>
            <w:shd w:val="clear" w:color="auto" w:fill="auto"/>
            <w:vAlign w:val="bottom"/>
          </w:tcPr>
          <w:p w:rsidR="008F01C8" w:rsidRDefault="008F01C8" w:rsidP="005555EE">
            <w:pPr>
              <w:spacing w:line="0" w:lineRule="atLeast"/>
              <w:ind w:left="80"/>
              <w:rPr>
                <w:rFonts w:ascii="Arial" w:eastAsia="Arial" w:hAnsi="Arial"/>
                <w:color w:val="939598"/>
                <w:sz w:val="24"/>
              </w:rPr>
            </w:pPr>
            <w:r>
              <w:rPr>
                <w:rFonts w:ascii="Arial" w:eastAsia="Arial" w:hAnsi="Arial"/>
                <w:color w:val="939598"/>
                <w:sz w:val="24"/>
              </w:rPr>
              <w:t>•</w:t>
            </w:r>
          </w:p>
        </w:tc>
        <w:tc>
          <w:tcPr>
            <w:tcW w:w="2940" w:type="dxa"/>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Faible coût</w:t>
            </w:r>
          </w:p>
        </w:tc>
        <w:tc>
          <w:tcPr>
            <w:tcW w:w="3180" w:type="dxa"/>
            <w:vMerge w:val="restart"/>
            <w:tcBorders>
              <w:right w:val="single" w:sz="8" w:space="0" w:color="auto"/>
            </w:tcBorders>
            <w:shd w:val="clear" w:color="auto" w:fill="auto"/>
            <w:vAlign w:val="bottom"/>
          </w:tcPr>
          <w:p w:rsidR="008F01C8" w:rsidRDefault="008F01C8" w:rsidP="005555EE">
            <w:pPr>
              <w:spacing w:line="0" w:lineRule="atLeast"/>
              <w:ind w:left="80"/>
              <w:rPr>
                <w:rFonts w:ascii="Arial" w:eastAsia="Arial" w:hAnsi="Arial"/>
                <w:sz w:val="24"/>
              </w:rPr>
            </w:pPr>
            <w:r>
              <w:rPr>
                <w:rFonts w:ascii="Arial" w:eastAsia="Arial" w:hAnsi="Arial"/>
                <w:sz w:val="24"/>
              </w:rPr>
              <w:t>Bien connaître les règles de</w:t>
            </w:r>
          </w:p>
        </w:tc>
      </w:tr>
      <w:tr w:rsidR="008F01C8" w:rsidTr="005555EE">
        <w:trPr>
          <w:trHeight w:val="144"/>
        </w:trPr>
        <w:tc>
          <w:tcPr>
            <w:tcW w:w="3300" w:type="dxa"/>
            <w:tcBorders>
              <w:left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40" w:type="dxa"/>
            <w:vMerge w:val="restart"/>
            <w:shd w:val="clear" w:color="auto" w:fill="auto"/>
            <w:vAlign w:val="bottom"/>
          </w:tcPr>
          <w:p w:rsidR="008F01C8" w:rsidRDefault="008F01C8" w:rsidP="005555EE">
            <w:pPr>
              <w:spacing w:line="0" w:lineRule="atLeast"/>
              <w:ind w:left="80"/>
              <w:rPr>
                <w:rFonts w:ascii="Arial" w:eastAsia="Arial" w:hAnsi="Arial"/>
                <w:color w:val="939598"/>
                <w:sz w:val="24"/>
              </w:rPr>
            </w:pPr>
            <w:r>
              <w:rPr>
                <w:rFonts w:ascii="Arial" w:eastAsia="Arial" w:hAnsi="Arial"/>
                <w:color w:val="939598"/>
                <w:sz w:val="24"/>
              </w:rPr>
              <w:t>•</w:t>
            </w:r>
          </w:p>
        </w:tc>
        <w:tc>
          <w:tcPr>
            <w:tcW w:w="2940" w:type="dxa"/>
            <w:vMerge w:val="restart"/>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Facile à transporter</w:t>
            </w:r>
          </w:p>
        </w:tc>
        <w:tc>
          <w:tcPr>
            <w:tcW w:w="3180" w:type="dxa"/>
            <w:vMerge/>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r>
      <w:tr w:rsidR="008F01C8" w:rsidTr="005555EE">
        <w:trPr>
          <w:trHeight w:val="276"/>
        </w:trPr>
        <w:tc>
          <w:tcPr>
            <w:tcW w:w="3300" w:type="dxa"/>
            <w:vMerge w:val="restart"/>
            <w:tcBorders>
              <w:left w:val="single" w:sz="8" w:space="0" w:color="auto"/>
              <w:right w:val="single" w:sz="8" w:space="0" w:color="auto"/>
            </w:tcBorders>
            <w:shd w:val="clear" w:color="auto" w:fill="auto"/>
            <w:vAlign w:val="bottom"/>
          </w:tcPr>
          <w:p w:rsidR="008F01C8" w:rsidRDefault="008F01C8" w:rsidP="005555EE">
            <w:pPr>
              <w:spacing w:line="0" w:lineRule="atLeast"/>
              <w:ind w:left="60"/>
              <w:rPr>
                <w:rFonts w:ascii="Arial" w:eastAsia="Arial" w:hAnsi="Arial"/>
                <w:b/>
                <w:sz w:val="24"/>
              </w:rPr>
            </w:pPr>
            <w:r>
              <w:rPr>
                <w:rFonts w:ascii="Arial" w:eastAsia="Arial" w:hAnsi="Arial"/>
                <w:b/>
                <w:sz w:val="24"/>
              </w:rPr>
              <w:t>PVC</w:t>
            </w:r>
          </w:p>
        </w:tc>
        <w:tc>
          <w:tcPr>
            <w:tcW w:w="240" w:type="dxa"/>
            <w:vMerge/>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940" w:type="dxa"/>
            <w:vMerge/>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3180" w:type="dxa"/>
            <w:vMerge w:val="restart"/>
            <w:tcBorders>
              <w:right w:val="single" w:sz="8" w:space="0" w:color="auto"/>
            </w:tcBorders>
            <w:shd w:val="clear" w:color="auto" w:fill="auto"/>
            <w:vAlign w:val="bottom"/>
          </w:tcPr>
          <w:p w:rsidR="008F01C8" w:rsidRDefault="008F01C8" w:rsidP="005555EE">
            <w:pPr>
              <w:spacing w:line="0" w:lineRule="atLeast"/>
              <w:ind w:left="80"/>
              <w:rPr>
                <w:rFonts w:ascii="Arial" w:eastAsia="Arial" w:hAnsi="Arial"/>
                <w:w w:val="96"/>
                <w:sz w:val="24"/>
              </w:rPr>
            </w:pPr>
            <w:r>
              <w:rPr>
                <w:rFonts w:ascii="Arial" w:eastAsia="Arial" w:hAnsi="Arial"/>
                <w:w w:val="96"/>
                <w:sz w:val="24"/>
              </w:rPr>
              <w:t>mise en œuvre à cause de sa</w:t>
            </w:r>
          </w:p>
        </w:tc>
      </w:tr>
      <w:tr w:rsidR="008F01C8" w:rsidTr="005555EE">
        <w:trPr>
          <w:trHeight w:val="144"/>
        </w:trPr>
        <w:tc>
          <w:tcPr>
            <w:tcW w:w="3300" w:type="dxa"/>
            <w:vMerge/>
            <w:tcBorders>
              <w:left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40" w:type="dxa"/>
            <w:vMerge w:val="restart"/>
            <w:shd w:val="clear" w:color="auto" w:fill="auto"/>
            <w:vAlign w:val="bottom"/>
          </w:tcPr>
          <w:p w:rsidR="008F01C8" w:rsidRDefault="008F01C8" w:rsidP="005555EE">
            <w:pPr>
              <w:spacing w:line="0" w:lineRule="atLeast"/>
              <w:ind w:left="80"/>
              <w:rPr>
                <w:rFonts w:ascii="Arial" w:eastAsia="Arial" w:hAnsi="Arial"/>
                <w:color w:val="939598"/>
                <w:sz w:val="24"/>
              </w:rPr>
            </w:pPr>
            <w:r>
              <w:rPr>
                <w:rFonts w:ascii="Arial" w:eastAsia="Arial" w:hAnsi="Arial"/>
                <w:color w:val="939598"/>
                <w:sz w:val="24"/>
              </w:rPr>
              <w:t>•</w:t>
            </w:r>
          </w:p>
        </w:tc>
        <w:tc>
          <w:tcPr>
            <w:tcW w:w="2940" w:type="dxa"/>
            <w:vMerge w:val="restart"/>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Facile à monter</w:t>
            </w:r>
          </w:p>
        </w:tc>
        <w:tc>
          <w:tcPr>
            <w:tcW w:w="3180" w:type="dxa"/>
            <w:vMerge/>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r>
      <w:tr w:rsidR="008F01C8" w:rsidTr="005555EE">
        <w:trPr>
          <w:trHeight w:val="144"/>
        </w:trPr>
        <w:tc>
          <w:tcPr>
            <w:tcW w:w="3300" w:type="dxa"/>
            <w:tcBorders>
              <w:left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40" w:type="dxa"/>
            <w:vMerge/>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940" w:type="dxa"/>
            <w:vMerge/>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3180" w:type="dxa"/>
            <w:vMerge w:val="restart"/>
            <w:tcBorders>
              <w:right w:val="single" w:sz="8" w:space="0" w:color="auto"/>
            </w:tcBorders>
            <w:shd w:val="clear" w:color="auto" w:fill="auto"/>
            <w:vAlign w:val="bottom"/>
          </w:tcPr>
          <w:p w:rsidR="008F01C8" w:rsidRDefault="008F01C8" w:rsidP="005555EE">
            <w:pPr>
              <w:spacing w:line="0" w:lineRule="atLeast"/>
              <w:ind w:left="80"/>
              <w:rPr>
                <w:rFonts w:ascii="Arial" w:eastAsia="Arial" w:hAnsi="Arial"/>
                <w:sz w:val="24"/>
              </w:rPr>
            </w:pPr>
            <w:r>
              <w:rPr>
                <w:rFonts w:ascii="Arial" w:eastAsia="Arial" w:hAnsi="Arial"/>
                <w:sz w:val="24"/>
              </w:rPr>
              <w:t>forte dilatation</w:t>
            </w:r>
          </w:p>
        </w:tc>
      </w:tr>
      <w:tr w:rsidR="008F01C8" w:rsidTr="005555EE">
        <w:trPr>
          <w:trHeight w:val="144"/>
        </w:trPr>
        <w:tc>
          <w:tcPr>
            <w:tcW w:w="3300" w:type="dxa"/>
            <w:tcBorders>
              <w:left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40" w:type="dxa"/>
            <w:vMerge w:val="restart"/>
            <w:shd w:val="clear" w:color="auto" w:fill="auto"/>
            <w:vAlign w:val="bottom"/>
          </w:tcPr>
          <w:p w:rsidR="008F01C8" w:rsidRDefault="008F01C8" w:rsidP="005555EE">
            <w:pPr>
              <w:spacing w:line="0" w:lineRule="atLeast"/>
              <w:ind w:left="80"/>
              <w:rPr>
                <w:rFonts w:ascii="Arial" w:eastAsia="Arial" w:hAnsi="Arial"/>
                <w:color w:val="939598"/>
                <w:sz w:val="24"/>
              </w:rPr>
            </w:pPr>
            <w:r>
              <w:rPr>
                <w:rFonts w:ascii="Arial" w:eastAsia="Arial" w:hAnsi="Arial"/>
                <w:color w:val="939598"/>
                <w:sz w:val="24"/>
              </w:rPr>
              <w:t>•</w:t>
            </w:r>
          </w:p>
        </w:tc>
        <w:tc>
          <w:tcPr>
            <w:tcW w:w="2940" w:type="dxa"/>
            <w:vMerge w:val="restart"/>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Choix très important</w:t>
            </w:r>
          </w:p>
        </w:tc>
        <w:tc>
          <w:tcPr>
            <w:tcW w:w="3180" w:type="dxa"/>
            <w:vMerge/>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r>
      <w:tr w:rsidR="008F01C8" w:rsidTr="005555EE">
        <w:trPr>
          <w:trHeight w:val="144"/>
        </w:trPr>
        <w:tc>
          <w:tcPr>
            <w:tcW w:w="3300" w:type="dxa"/>
            <w:tcBorders>
              <w:left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40" w:type="dxa"/>
            <w:vMerge/>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940" w:type="dxa"/>
            <w:vMerge/>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3180" w:type="dxa"/>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r>
      <w:tr w:rsidR="008F01C8" w:rsidTr="005555EE">
        <w:trPr>
          <w:trHeight w:val="43"/>
        </w:trPr>
        <w:tc>
          <w:tcPr>
            <w:tcW w:w="3300" w:type="dxa"/>
            <w:tcBorders>
              <w:left w:val="single" w:sz="8" w:space="0" w:color="auto"/>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240" w:type="dxa"/>
            <w:tcBorders>
              <w:bottom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294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318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r>
      <w:tr w:rsidR="008F01C8" w:rsidTr="005555EE">
        <w:trPr>
          <w:trHeight w:val="343"/>
        </w:trPr>
        <w:tc>
          <w:tcPr>
            <w:tcW w:w="3300" w:type="dxa"/>
            <w:tcBorders>
              <w:left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24"/>
              </w:rPr>
            </w:pPr>
          </w:p>
        </w:tc>
        <w:tc>
          <w:tcPr>
            <w:tcW w:w="240" w:type="dxa"/>
            <w:shd w:val="clear" w:color="auto" w:fill="auto"/>
            <w:vAlign w:val="bottom"/>
          </w:tcPr>
          <w:p w:rsidR="008F01C8" w:rsidRDefault="008F01C8" w:rsidP="005555EE">
            <w:pPr>
              <w:spacing w:line="0" w:lineRule="atLeast"/>
              <w:ind w:left="80"/>
              <w:rPr>
                <w:rFonts w:ascii="Arial" w:eastAsia="Arial" w:hAnsi="Arial"/>
                <w:color w:val="939598"/>
                <w:sz w:val="24"/>
              </w:rPr>
            </w:pPr>
            <w:r>
              <w:rPr>
                <w:rFonts w:ascii="Arial" w:eastAsia="Arial" w:hAnsi="Arial"/>
                <w:color w:val="939598"/>
                <w:sz w:val="24"/>
              </w:rPr>
              <w:t>•</w:t>
            </w:r>
          </w:p>
        </w:tc>
        <w:tc>
          <w:tcPr>
            <w:tcW w:w="2940" w:type="dxa"/>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Bon isolant</w:t>
            </w:r>
          </w:p>
        </w:tc>
        <w:tc>
          <w:tcPr>
            <w:tcW w:w="3180" w:type="dxa"/>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24"/>
              </w:rPr>
            </w:pPr>
          </w:p>
        </w:tc>
      </w:tr>
      <w:tr w:rsidR="008F01C8" w:rsidTr="005555EE">
        <w:trPr>
          <w:trHeight w:val="288"/>
        </w:trPr>
        <w:tc>
          <w:tcPr>
            <w:tcW w:w="3300" w:type="dxa"/>
            <w:vMerge w:val="restart"/>
            <w:tcBorders>
              <w:left w:val="single" w:sz="8" w:space="0" w:color="auto"/>
              <w:right w:val="single" w:sz="8" w:space="0" w:color="auto"/>
            </w:tcBorders>
            <w:shd w:val="clear" w:color="auto" w:fill="auto"/>
            <w:vAlign w:val="bottom"/>
          </w:tcPr>
          <w:p w:rsidR="008F01C8" w:rsidRDefault="008F01C8" w:rsidP="005555EE">
            <w:pPr>
              <w:spacing w:line="0" w:lineRule="atLeast"/>
              <w:ind w:left="60"/>
              <w:rPr>
                <w:rFonts w:ascii="Arial" w:eastAsia="Arial" w:hAnsi="Arial"/>
                <w:b/>
                <w:sz w:val="24"/>
              </w:rPr>
            </w:pPr>
            <w:r>
              <w:rPr>
                <w:rFonts w:ascii="Arial" w:eastAsia="Arial" w:hAnsi="Arial"/>
                <w:b/>
                <w:sz w:val="24"/>
              </w:rPr>
              <w:t xml:space="preserve">PVC </w:t>
            </w:r>
            <w:proofErr w:type="spellStart"/>
            <w:r>
              <w:rPr>
                <w:rFonts w:ascii="Arial" w:eastAsia="Arial" w:hAnsi="Arial"/>
                <w:b/>
                <w:sz w:val="24"/>
              </w:rPr>
              <w:t>surchloré</w:t>
            </w:r>
            <w:proofErr w:type="spellEnd"/>
          </w:p>
        </w:tc>
        <w:tc>
          <w:tcPr>
            <w:tcW w:w="240" w:type="dxa"/>
            <w:shd w:val="clear" w:color="auto" w:fill="auto"/>
            <w:vAlign w:val="bottom"/>
          </w:tcPr>
          <w:p w:rsidR="008F01C8" w:rsidRDefault="008F01C8" w:rsidP="005555EE">
            <w:pPr>
              <w:spacing w:line="0" w:lineRule="atLeast"/>
              <w:ind w:left="80"/>
              <w:rPr>
                <w:rFonts w:ascii="Arial" w:eastAsia="Arial" w:hAnsi="Arial"/>
                <w:color w:val="939598"/>
                <w:sz w:val="24"/>
              </w:rPr>
            </w:pPr>
            <w:r>
              <w:rPr>
                <w:rFonts w:ascii="Arial" w:eastAsia="Arial" w:hAnsi="Arial"/>
                <w:color w:val="939598"/>
                <w:sz w:val="24"/>
              </w:rPr>
              <w:t>•</w:t>
            </w:r>
          </w:p>
        </w:tc>
        <w:tc>
          <w:tcPr>
            <w:tcW w:w="2940" w:type="dxa"/>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Encastrable sans fourreau</w:t>
            </w:r>
          </w:p>
        </w:tc>
        <w:tc>
          <w:tcPr>
            <w:tcW w:w="3180" w:type="dxa"/>
            <w:vMerge w:val="restart"/>
            <w:tcBorders>
              <w:right w:val="single" w:sz="8" w:space="0" w:color="auto"/>
            </w:tcBorders>
            <w:shd w:val="clear" w:color="auto" w:fill="auto"/>
            <w:vAlign w:val="bottom"/>
          </w:tcPr>
          <w:p w:rsidR="008F01C8" w:rsidRDefault="008F01C8" w:rsidP="005555EE">
            <w:pPr>
              <w:spacing w:line="0" w:lineRule="atLeast"/>
              <w:ind w:left="80"/>
              <w:rPr>
                <w:rFonts w:ascii="Arial" w:eastAsia="Arial" w:hAnsi="Arial"/>
                <w:sz w:val="24"/>
              </w:rPr>
            </w:pPr>
            <w:r>
              <w:rPr>
                <w:rFonts w:ascii="Arial" w:eastAsia="Arial" w:hAnsi="Arial"/>
                <w:sz w:val="24"/>
              </w:rPr>
              <w:t>Pas de cintrage</w:t>
            </w:r>
          </w:p>
        </w:tc>
      </w:tr>
      <w:tr w:rsidR="008F01C8" w:rsidTr="005555EE">
        <w:trPr>
          <w:trHeight w:val="144"/>
        </w:trPr>
        <w:tc>
          <w:tcPr>
            <w:tcW w:w="3300" w:type="dxa"/>
            <w:vMerge/>
            <w:tcBorders>
              <w:left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40" w:type="dxa"/>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940" w:type="dxa"/>
            <w:vMerge w:val="restart"/>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de protection</w:t>
            </w:r>
          </w:p>
        </w:tc>
        <w:tc>
          <w:tcPr>
            <w:tcW w:w="3180" w:type="dxa"/>
            <w:vMerge/>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r>
      <w:tr w:rsidR="008F01C8" w:rsidTr="005555EE">
        <w:trPr>
          <w:trHeight w:val="144"/>
        </w:trPr>
        <w:tc>
          <w:tcPr>
            <w:tcW w:w="3300" w:type="dxa"/>
            <w:tcBorders>
              <w:left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40" w:type="dxa"/>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940" w:type="dxa"/>
            <w:vMerge/>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3180" w:type="dxa"/>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r>
      <w:tr w:rsidR="008F01C8" w:rsidTr="005555EE">
        <w:trPr>
          <w:trHeight w:val="288"/>
        </w:trPr>
        <w:tc>
          <w:tcPr>
            <w:tcW w:w="3300" w:type="dxa"/>
            <w:tcBorders>
              <w:left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24"/>
              </w:rPr>
            </w:pPr>
          </w:p>
        </w:tc>
        <w:tc>
          <w:tcPr>
            <w:tcW w:w="240" w:type="dxa"/>
            <w:shd w:val="clear" w:color="auto" w:fill="auto"/>
            <w:vAlign w:val="bottom"/>
          </w:tcPr>
          <w:p w:rsidR="008F01C8" w:rsidRDefault="008F01C8" w:rsidP="005555EE">
            <w:pPr>
              <w:spacing w:line="0" w:lineRule="atLeast"/>
              <w:ind w:left="80"/>
              <w:rPr>
                <w:rFonts w:ascii="Arial" w:eastAsia="Arial" w:hAnsi="Arial"/>
                <w:color w:val="939598"/>
                <w:sz w:val="24"/>
              </w:rPr>
            </w:pPr>
            <w:r>
              <w:rPr>
                <w:rFonts w:ascii="Arial" w:eastAsia="Arial" w:hAnsi="Arial"/>
                <w:color w:val="939598"/>
                <w:sz w:val="24"/>
              </w:rPr>
              <w:t>•</w:t>
            </w:r>
          </w:p>
        </w:tc>
        <w:tc>
          <w:tcPr>
            <w:tcW w:w="2940" w:type="dxa"/>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Peut être peint</w:t>
            </w:r>
          </w:p>
        </w:tc>
        <w:tc>
          <w:tcPr>
            <w:tcW w:w="3180" w:type="dxa"/>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24"/>
              </w:rPr>
            </w:pPr>
          </w:p>
        </w:tc>
      </w:tr>
      <w:tr w:rsidR="008F01C8" w:rsidTr="005555EE">
        <w:trPr>
          <w:trHeight w:val="43"/>
        </w:trPr>
        <w:tc>
          <w:tcPr>
            <w:tcW w:w="3300" w:type="dxa"/>
            <w:tcBorders>
              <w:left w:val="single" w:sz="8" w:space="0" w:color="auto"/>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240" w:type="dxa"/>
            <w:tcBorders>
              <w:bottom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294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318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r>
    </w:tbl>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3C19F4">
      <w:pPr>
        <w:spacing w:line="0" w:lineRule="atLeast"/>
        <w:ind w:right="20"/>
        <w:jc w:val="center"/>
        <w:rPr>
          <w:rFonts w:ascii="Arial" w:eastAsia="Arial" w:hAnsi="Arial"/>
          <w:b/>
          <w:sz w:val="28"/>
        </w:rPr>
        <w:sectPr w:rsidR="008F01C8">
          <w:pgSz w:w="11900" w:h="16838"/>
          <w:pgMar w:top="1201" w:right="1106" w:bottom="348" w:left="1140" w:header="0" w:footer="0" w:gutter="0"/>
          <w:cols w:space="0" w:equalWidth="0">
            <w:col w:w="9660"/>
          </w:cols>
          <w:docGrid w:linePitch="360"/>
        </w:sectPr>
      </w:pPr>
    </w:p>
    <w:p w:rsidR="00A83FDC" w:rsidRDefault="008F01C8" w:rsidP="00A83FDC">
      <w:pPr>
        <w:spacing w:line="0" w:lineRule="atLeast"/>
        <w:rPr>
          <w:rFonts w:ascii="Times New Roman" w:eastAsia="Times New Roman" w:hAnsi="Times New Roman"/>
          <w:sz w:val="24"/>
        </w:rPr>
      </w:pPr>
      <w:bookmarkStart w:id="1" w:name="page33"/>
      <w:bookmarkEnd w:id="1"/>
      <w:r>
        <w:rPr>
          <w:rFonts w:ascii="Times New Roman" w:eastAsia="Times New Roman" w:hAnsi="Times New Roman"/>
          <w:sz w:val="24"/>
        </w:rPr>
        <w:lastRenderedPageBreak/>
        <w:t>II. Les tuyaux</w:t>
      </w:r>
    </w:p>
    <w:p w:rsidR="00A83FDC" w:rsidRDefault="00A83FDC" w:rsidP="00A83FDC">
      <w:pPr>
        <w:spacing w:line="0" w:lineRule="atLeast"/>
        <w:rPr>
          <w:rFonts w:ascii="Times New Roman" w:eastAsia="Times New Roman" w:hAnsi="Times New Roman"/>
          <w:sz w:val="24"/>
        </w:rPr>
      </w:pPr>
    </w:p>
    <w:p w:rsidR="008F01C8" w:rsidRDefault="008F01C8" w:rsidP="00A83FDC">
      <w:pPr>
        <w:spacing w:line="0" w:lineRule="atLeas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65408" behindDoc="1" locked="0" layoutInCell="1" allowOverlap="1">
            <wp:simplePos x="0" y="0"/>
            <wp:positionH relativeFrom="column">
              <wp:posOffset>-9525</wp:posOffset>
            </wp:positionH>
            <wp:positionV relativeFrom="paragraph">
              <wp:posOffset>495935</wp:posOffset>
            </wp:positionV>
            <wp:extent cx="6144895" cy="3802380"/>
            <wp:effectExtent l="19050" t="0" r="825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6144895" cy="3802380"/>
                    </a:xfrm>
                    <a:prstGeom prst="rect">
                      <a:avLst/>
                    </a:prstGeom>
                    <a:noFill/>
                  </pic:spPr>
                </pic:pic>
              </a:graphicData>
            </a:graphic>
          </wp:anchor>
        </w:drawing>
      </w:r>
    </w:p>
    <w:p w:rsidR="00A83FDC" w:rsidRDefault="00A83FDC" w:rsidP="008F01C8">
      <w:pPr>
        <w:spacing w:line="351"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3300"/>
        <w:gridCol w:w="240"/>
        <w:gridCol w:w="2940"/>
        <w:gridCol w:w="200"/>
        <w:gridCol w:w="2980"/>
      </w:tblGrid>
      <w:tr w:rsidR="008F01C8" w:rsidTr="005555EE">
        <w:trPr>
          <w:trHeight w:val="363"/>
        </w:trPr>
        <w:tc>
          <w:tcPr>
            <w:tcW w:w="3300" w:type="dxa"/>
            <w:tcBorders>
              <w:top w:val="single" w:sz="8" w:space="0" w:color="auto"/>
              <w:left w:val="single" w:sz="8" w:space="0" w:color="auto"/>
              <w:right w:val="single" w:sz="8" w:space="0" w:color="auto"/>
            </w:tcBorders>
            <w:shd w:val="clear" w:color="auto" w:fill="auto"/>
            <w:vAlign w:val="bottom"/>
          </w:tcPr>
          <w:p w:rsidR="008F01C8" w:rsidRDefault="008F01C8" w:rsidP="005555EE">
            <w:pPr>
              <w:spacing w:line="0" w:lineRule="atLeast"/>
              <w:ind w:left="1340"/>
              <w:rPr>
                <w:rFonts w:ascii="Arial" w:eastAsia="Arial" w:hAnsi="Arial"/>
                <w:b/>
                <w:color w:val="FFFFFF"/>
                <w:sz w:val="24"/>
              </w:rPr>
            </w:pPr>
            <w:r>
              <w:rPr>
                <w:rFonts w:ascii="Arial" w:eastAsia="Arial" w:hAnsi="Arial"/>
                <w:b/>
                <w:color w:val="FFFFFF"/>
                <w:sz w:val="24"/>
              </w:rPr>
              <w:t>Tuyau</w:t>
            </w:r>
          </w:p>
        </w:tc>
        <w:tc>
          <w:tcPr>
            <w:tcW w:w="240" w:type="dxa"/>
            <w:tcBorders>
              <w:top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24"/>
              </w:rPr>
            </w:pPr>
          </w:p>
        </w:tc>
        <w:tc>
          <w:tcPr>
            <w:tcW w:w="2940" w:type="dxa"/>
            <w:tcBorders>
              <w:top w:val="single" w:sz="8" w:space="0" w:color="auto"/>
              <w:right w:val="single" w:sz="8" w:space="0" w:color="auto"/>
            </w:tcBorders>
            <w:shd w:val="clear" w:color="auto" w:fill="auto"/>
            <w:vAlign w:val="bottom"/>
          </w:tcPr>
          <w:p w:rsidR="008F01C8" w:rsidRDefault="008F01C8" w:rsidP="005555EE">
            <w:pPr>
              <w:spacing w:line="0" w:lineRule="atLeast"/>
              <w:ind w:left="800"/>
              <w:rPr>
                <w:rFonts w:ascii="Arial" w:eastAsia="Arial" w:hAnsi="Arial"/>
                <w:b/>
                <w:color w:val="FFFFFF"/>
                <w:sz w:val="24"/>
              </w:rPr>
            </w:pPr>
            <w:r>
              <w:rPr>
                <w:rFonts w:ascii="Arial" w:eastAsia="Arial" w:hAnsi="Arial"/>
                <w:b/>
                <w:color w:val="FFFFFF"/>
                <w:sz w:val="24"/>
              </w:rPr>
              <w:t>Avantages</w:t>
            </w:r>
          </w:p>
        </w:tc>
        <w:tc>
          <w:tcPr>
            <w:tcW w:w="200" w:type="dxa"/>
            <w:tcBorders>
              <w:top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24"/>
              </w:rPr>
            </w:pPr>
          </w:p>
        </w:tc>
        <w:tc>
          <w:tcPr>
            <w:tcW w:w="2980" w:type="dxa"/>
            <w:tcBorders>
              <w:top w:val="single" w:sz="8" w:space="0" w:color="auto"/>
              <w:right w:val="single" w:sz="8" w:space="0" w:color="auto"/>
            </w:tcBorders>
            <w:shd w:val="clear" w:color="auto" w:fill="auto"/>
            <w:vAlign w:val="bottom"/>
          </w:tcPr>
          <w:p w:rsidR="008F01C8" w:rsidRDefault="008F01C8" w:rsidP="005555EE">
            <w:pPr>
              <w:spacing w:line="0" w:lineRule="atLeast"/>
              <w:ind w:left="640"/>
              <w:rPr>
                <w:rFonts w:ascii="Arial" w:eastAsia="Arial" w:hAnsi="Arial"/>
                <w:b/>
                <w:color w:val="FFFFFF"/>
                <w:sz w:val="24"/>
              </w:rPr>
            </w:pPr>
            <w:r>
              <w:rPr>
                <w:rFonts w:ascii="Arial" w:eastAsia="Arial" w:hAnsi="Arial"/>
                <w:b/>
                <w:color w:val="FFFFFF"/>
                <w:sz w:val="24"/>
              </w:rPr>
              <w:t>Inconvénients</w:t>
            </w:r>
          </w:p>
        </w:tc>
      </w:tr>
      <w:tr w:rsidR="008F01C8" w:rsidTr="005555EE">
        <w:trPr>
          <w:trHeight w:val="45"/>
        </w:trPr>
        <w:tc>
          <w:tcPr>
            <w:tcW w:w="3300" w:type="dxa"/>
            <w:tcBorders>
              <w:left w:val="single" w:sz="8" w:space="0" w:color="auto"/>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240" w:type="dxa"/>
            <w:tcBorders>
              <w:bottom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294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200" w:type="dxa"/>
            <w:tcBorders>
              <w:bottom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298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r>
      <w:tr w:rsidR="008F01C8" w:rsidTr="005555EE">
        <w:trPr>
          <w:trHeight w:val="343"/>
        </w:trPr>
        <w:tc>
          <w:tcPr>
            <w:tcW w:w="3300" w:type="dxa"/>
            <w:tcBorders>
              <w:left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24"/>
              </w:rPr>
            </w:pPr>
          </w:p>
        </w:tc>
        <w:tc>
          <w:tcPr>
            <w:tcW w:w="240" w:type="dxa"/>
            <w:shd w:val="clear" w:color="auto" w:fill="auto"/>
            <w:vAlign w:val="bottom"/>
          </w:tcPr>
          <w:p w:rsidR="008F01C8" w:rsidRDefault="008F01C8" w:rsidP="005555EE">
            <w:pPr>
              <w:spacing w:line="0" w:lineRule="atLeast"/>
              <w:ind w:left="80"/>
              <w:rPr>
                <w:rFonts w:ascii="Arial" w:eastAsia="Arial" w:hAnsi="Arial"/>
                <w:color w:val="939598"/>
                <w:sz w:val="24"/>
              </w:rPr>
            </w:pPr>
            <w:r>
              <w:rPr>
                <w:rFonts w:ascii="Arial" w:eastAsia="Arial" w:hAnsi="Arial"/>
                <w:color w:val="939598"/>
                <w:sz w:val="24"/>
              </w:rPr>
              <w:t>•</w:t>
            </w:r>
          </w:p>
        </w:tc>
        <w:tc>
          <w:tcPr>
            <w:tcW w:w="2940" w:type="dxa"/>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Ne s’entartre pas</w:t>
            </w:r>
          </w:p>
        </w:tc>
        <w:tc>
          <w:tcPr>
            <w:tcW w:w="3180" w:type="dxa"/>
            <w:gridSpan w:val="2"/>
            <w:vMerge w:val="restart"/>
            <w:tcBorders>
              <w:right w:val="single" w:sz="8" w:space="0" w:color="auto"/>
            </w:tcBorders>
            <w:shd w:val="clear" w:color="auto" w:fill="auto"/>
            <w:vAlign w:val="bottom"/>
          </w:tcPr>
          <w:p w:rsidR="008F01C8" w:rsidRDefault="008F01C8" w:rsidP="005555EE">
            <w:pPr>
              <w:spacing w:line="0" w:lineRule="atLeast"/>
              <w:ind w:left="80"/>
              <w:rPr>
                <w:rFonts w:ascii="Arial" w:eastAsia="Arial" w:hAnsi="Arial"/>
                <w:sz w:val="24"/>
              </w:rPr>
            </w:pPr>
            <w:r>
              <w:rPr>
                <w:rFonts w:ascii="Arial" w:eastAsia="Arial" w:hAnsi="Arial"/>
                <w:sz w:val="24"/>
              </w:rPr>
              <w:t>Système de raccord</w:t>
            </w:r>
          </w:p>
        </w:tc>
      </w:tr>
      <w:tr w:rsidR="008F01C8" w:rsidTr="005555EE">
        <w:trPr>
          <w:trHeight w:val="144"/>
        </w:trPr>
        <w:tc>
          <w:tcPr>
            <w:tcW w:w="3300" w:type="dxa"/>
            <w:tcBorders>
              <w:left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40" w:type="dxa"/>
            <w:vMerge w:val="restart"/>
            <w:shd w:val="clear" w:color="auto" w:fill="auto"/>
            <w:vAlign w:val="bottom"/>
          </w:tcPr>
          <w:p w:rsidR="008F01C8" w:rsidRDefault="008F01C8" w:rsidP="005555EE">
            <w:pPr>
              <w:spacing w:line="0" w:lineRule="atLeast"/>
              <w:ind w:left="80"/>
              <w:rPr>
                <w:rFonts w:ascii="Arial" w:eastAsia="Arial" w:hAnsi="Arial"/>
                <w:color w:val="939598"/>
                <w:sz w:val="24"/>
              </w:rPr>
            </w:pPr>
            <w:r>
              <w:rPr>
                <w:rFonts w:ascii="Arial" w:eastAsia="Arial" w:hAnsi="Arial"/>
                <w:color w:val="939598"/>
                <w:sz w:val="24"/>
              </w:rPr>
              <w:t>•</w:t>
            </w:r>
          </w:p>
        </w:tc>
        <w:tc>
          <w:tcPr>
            <w:tcW w:w="2940" w:type="dxa"/>
            <w:vMerge w:val="restart"/>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Résiste à la corrosion</w:t>
            </w:r>
          </w:p>
        </w:tc>
        <w:tc>
          <w:tcPr>
            <w:tcW w:w="3180" w:type="dxa"/>
            <w:gridSpan w:val="2"/>
            <w:vMerge/>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r>
      <w:tr w:rsidR="008F01C8" w:rsidTr="005555EE">
        <w:trPr>
          <w:trHeight w:val="144"/>
        </w:trPr>
        <w:tc>
          <w:tcPr>
            <w:tcW w:w="3300" w:type="dxa"/>
            <w:tcBorders>
              <w:left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40" w:type="dxa"/>
            <w:vMerge/>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940" w:type="dxa"/>
            <w:vMerge/>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3180" w:type="dxa"/>
            <w:gridSpan w:val="2"/>
            <w:vMerge w:val="restart"/>
            <w:tcBorders>
              <w:right w:val="single" w:sz="8" w:space="0" w:color="auto"/>
            </w:tcBorders>
            <w:shd w:val="clear" w:color="auto" w:fill="auto"/>
            <w:vAlign w:val="bottom"/>
          </w:tcPr>
          <w:p w:rsidR="008F01C8" w:rsidRDefault="008F01C8" w:rsidP="005555EE">
            <w:pPr>
              <w:spacing w:line="0" w:lineRule="atLeast"/>
              <w:ind w:left="80"/>
              <w:rPr>
                <w:rFonts w:ascii="Arial" w:eastAsia="Arial" w:hAnsi="Arial"/>
                <w:sz w:val="24"/>
              </w:rPr>
            </w:pPr>
            <w:r>
              <w:rPr>
                <w:rFonts w:ascii="Arial" w:eastAsia="Arial" w:hAnsi="Arial"/>
                <w:sz w:val="24"/>
              </w:rPr>
              <w:t>spécifique</w:t>
            </w:r>
          </w:p>
        </w:tc>
      </w:tr>
      <w:tr w:rsidR="008F01C8" w:rsidTr="005555EE">
        <w:trPr>
          <w:trHeight w:val="144"/>
        </w:trPr>
        <w:tc>
          <w:tcPr>
            <w:tcW w:w="3300" w:type="dxa"/>
            <w:tcBorders>
              <w:left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40" w:type="dxa"/>
            <w:vMerge w:val="restart"/>
            <w:shd w:val="clear" w:color="auto" w:fill="auto"/>
            <w:vAlign w:val="bottom"/>
          </w:tcPr>
          <w:p w:rsidR="008F01C8" w:rsidRDefault="008F01C8" w:rsidP="005555EE">
            <w:pPr>
              <w:spacing w:line="0" w:lineRule="atLeast"/>
              <w:ind w:left="80"/>
              <w:rPr>
                <w:rFonts w:ascii="Arial" w:eastAsia="Arial" w:hAnsi="Arial"/>
                <w:color w:val="939598"/>
                <w:sz w:val="24"/>
              </w:rPr>
            </w:pPr>
            <w:r>
              <w:rPr>
                <w:rFonts w:ascii="Arial" w:eastAsia="Arial" w:hAnsi="Arial"/>
                <w:color w:val="939598"/>
                <w:sz w:val="24"/>
              </w:rPr>
              <w:t>•</w:t>
            </w:r>
          </w:p>
        </w:tc>
        <w:tc>
          <w:tcPr>
            <w:tcW w:w="2940" w:type="dxa"/>
            <w:vMerge w:val="restart"/>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Cintrage manuel</w:t>
            </w:r>
          </w:p>
        </w:tc>
        <w:tc>
          <w:tcPr>
            <w:tcW w:w="3180" w:type="dxa"/>
            <w:gridSpan w:val="2"/>
            <w:vMerge/>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r>
      <w:tr w:rsidR="008F01C8" w:rsidTr="005555EE">
        <w:trPr>
          <w:trHeight w:val="276"/>
        </w:trPr>
        <w:tc>
          <w:tcPr>
            <w:tcW w:w="3300" w:type="dxa"/>
            <w:vMerge w:val="restart"/>
            <w:tcBorders>
              <w:left w:val="single" w:sz="8" w:space="0" w:color="auto"/>
              <w:right w:val="single" w:sz="8" w:space="0" w:color="auto"/>
            </w:tcBorders>
            <w:shd w:val="clear" w:color="auto" w:fill="auto"/>
            <w:vAlign w:val="bottom"/>
          </w:tcPr>
          <w:p w:rsidR="008F01C8" w:rsidRDefault="008F01C8" w:rsidP="005555EE">
            <w:pPr>
              <w:spacing w:line="0" w:lineRule="atLeast"/>
              <w:ind w:left="60"/>
              <w:rPr>
                <w:rFonts w:ascii="Arial" w:eastAsia="Arial" w:hAnsi="Arial"/>
                <w:b/>
                <w:sz w:val="24"/>
              </w:rPr>
            </w:pPr>
            <w:r>
              <w:rPr>
                <w:rFonts w:ascii="Arial" w:eastAsia="Arial" w:hAnsi="Arial"/>
                <w:b/>
                <w:sz w:val="24"/>
              </w:rPr>
              <w:t>PER</w:t>
            </w:r>
          </w:p>
        </w:tc>
        <w:tc>
          <w:tcPr>
            <w:tcW w:w="240" w:type="dxa"/>
            <w:vMerge/>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940" w:type="dxa"/>
            <w:vMerge/>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3180" w:type="dxa"/>
            <w:gridSpan w:val="2"/>
            <w:vMerge w:val="restart"/>
            <w:tcBorders>
              <w:right w:val="single" w:sz="8" w:space="0" w:color="auto"/>
            </w:tcBorders>
            <w:shd w:val="clear" w:color="auto" w:fill="auto"/>
            <w:vAlign w:val="bottom"/>
          </w:tcPr>
          <w:p w:rsidR="008F01C8" w:rsidRDefault="008F01C8" w:rsidP="005555EE">
            <w:pPr>
              <w:spacing w:line="0" w:lineRule="atLeast"/>
              <w:ind w:left="80"/>
              <w:rPr>
                <w:rFonts w:ascii="Arial" w:eastAsia="Arial" w:hAnsi="Arial"/>
                <w:sz w:val="24"/>
              </w:rPr>
            </w:pPr>
            <w:r>
              <w:rPr>
                <w:rFonts w:ascii="Arial" w:eastAsia="Arial" w:hAnsi="Arial"/>
                <w:sz w:val="24"/>
              </w:rPr>
              <w:t>Courbe de cintrage peu</w:t>
            </w:r>
          </w:p>
        </w:tc>
      </w:tr>
      <w:tr w:rsidR="008F01C8" w:rsidTr="005555EE">
        <w:trPr>
          <w:trHeight w:val="144"/>
        </w:trPr>
        <w:tc>
          <w:tcPr>
            <w:tcW w:w="3300" w:type="dxa"/>
            <w:vMerge/>
            <w:tcBorders>
              <w:left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40" w:type="dxa"/>
            <w:vMerge w:val="restart"/>
            <w:shd w:val="clear" w:color="auto" w:fill="auto"/>
            <w:vAlign w:val="bottom"/>
          </w:tcPr>
          <w:p w:rsidR="008F01C8" w:rsidRDefault="008F01C8" w:rsidP="005555EE">
            <w:pPr>
              <w:spacing w:line="0" w:lineRule="atLeast"/>
              <w:ind w:left="80"/>
              <w:rPr>
                <w:rFonts w:ascii="Arial" w:eastAsia="Arial" w:hAnsi="Arial"/>
                <w:color w:val="939598"/>
                <w:sz w:val="24"/>
              </w:rPr>
            </w:pPr>
            <w:r>
              <w:rPr>
                <w:rFonts w:ascii="Arial" w:eastAsia="Arial" w:hAnsi="Arial"/>
                <w:color w:val="939598"/>
                <w:sz w:val="24"/>
              </w:rPr>
              <w:t>•</w:t>
            </w:r>
          </w:p>
        </w:tc>
        <w:tc>
          <w:tcPr>
            <w:tcW w:w="2940" w:type="dxa"/>
            <w:vMerge w:val="restart"/>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Réduit les nuisances</w:t>
            </w:r>
          </w:p>
        </w:tc>
        <w:tc>
          <w:tcPr>
            <w:tcW w:w="3180" w:type="dxa"/>
            <w:gridSpan w:val="2"/>
            <w:vMerge/>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r>
      <w:tr w:rsidR="008F01C8" w:rsidTr="005555EE">
        <w:trPr>
          <w:trHeight w:val="144"/>
        </w:trPr>
        <w:tc>
          <w:tcPr>
            <w:tcW w:w="3300" w:type="dxa"/>
            <w:tcBorders>
              <w:left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40" w:type="dxa"/>
            <w:vMerge/>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940" w:type="dxa"/>
            <w:vMerge/>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3180" w:type="dxa"/>
            <w:gridSpan w:val="2"/>
            <w:vMerge w:val="restart"/>
            <w:tcBorders>
              <w:right w:val="single" w:sz="8" w:space="0" w:color="auto"/>
            </w:tcBorders>
            <w:shd w:val="clear" w:color="auto" w:fill="auto"/>
            <w:vAlign w:val="bottom"/>
          </w:tcPr>
          <w:p w:rsidR="008F01C8" w:rsidRDefault="008F01C8" w:rsidP="005555EE">
            <w:pPr>
              <w:spacing w:line="0" w:lineRule="atLeast"/>
              <w:ind w:left="80"/>
              <w:rPr>
                <w:rFonts w:ascii="Arial" w:eastAsia="Arial" w:hAnsi="Arial"/>
                <w:sz w:val="24"/>
              </w:rPr>
            </w:pPr>
            <w:r>
              <w:rPr>
                <w:rFonts w:ascii="Arial" w:eastAsia="Arial" w:hAnsi="Arial"/>
                <w:sz w:val="24"/>
              </w:rPr>
              <w:t>importante</w:t>
            </w:r>
          </w:p>
        </w:tc>
      </w:tr>
      <w:tr w:rsidR="008F01C8" w:rsidTr="005555EE">
        <w:trPr>
          <w:trHeight w:val="144"/>
        </w:trPr>
        <w:tc>
          <w:tcPr>
            <w:tcW w:w="3300" w:type="dxa"/>
            <w:tcBorders>
              <w:left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40" w:type="dxa"/>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940" w:type="dxa"/>
            <w:vMerge w:val="restart"/>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sonores</w:t>
            </w:r>
          </w:p>
        </w:tc>
        <w:tc>
          <w:tcPr>
            <w:tcW w:w="3180" w:type="dxa"/>
            <w:gridSpan w:val="2"/>
            <w:vMerge/>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r>
      <w:tr w:rsidR="008F01C8" w:rsidTr="005555EE">
        <w:trPr>
          <w:trHeight w:val="144"/>
        </w:trPr>
        <w:tc>
          <w:tcPr>
            <w:tcW w:w="3300" w:type="dxa"/>
            <w:tcBorders>
              <w:left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40" w:type="dxa"/>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940" w:type="dxa"/>
            <w:vMerge/>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3180" w:type="dxa"/>
            <w:gridSpan w:val="2"/>
            <w:vMerge w:val="restart"/>
            <w:tcBorders>
              <w:right w:val="single" w:sz="8" w:space="0" w:color="auto"/>
            </w:tcBorders>
            <w:shd w:val="clear" w:color="auto" w:fill="auto"/>
            <w:vAlign w:val="bottom"/>
          </w:tcPr>
          <w:p w:rsidR="008F01C8" w:rsidRDefault="008F01C8" w:rsidP="005555EE">
            <w:pPr>
              <w:spacing w:line="0" w:lineRule="atLeast"/>
              <w:ind w:left="80"/>
              <w:rPr>
                <w:rFonts w:ascii="Arial" w:eastAsia="Arial" w:hAnsi="Arial"/>
                <w:sz w:val="24"/>
              </w:rPr>
            </w:pPr>
            <w:r>
              <w:rPr>
                <w:rFonts w:ascii="Arial" w:eastAsia="Arial" w:hAnsi="Arial"/>
                <w:sz w:val="24"/>
              </w:rPr>
              <w:t>Pas de pose apparente</w:t>
            </w:r>
          </w:p>
        </w:tc>
      </w:tr>
      <w:tr w:rsidR="008F01C8" w:rsidTr="005555EE">
        <w:trPr>
          <w:trHeight w:val="144"/>
        </w:trPr>
        <w:tc>
          <w:tcPr>
            <w:tcW w:w="3300" w:type="dxa"/>
            <w:tcBorders>
              <w:left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40" w:type="dxa"/>
            <w:vMerge w:val="restart"/>
            <w:shd w:val="clear" w:color="auto" w:fill="auto"/>
            <w:vAlign w:val="bottom"/>
          </w:tcPr>
          <w:p w:rsidR="008F01C8" w:rsidRDefault="008F01C8" w:rsidP="005555EE">
            <w:pPr>
              <w:spacing w:line="0" w:lineRule="atLeast"/>
              <w:ind w:left="80"/>
              <w:rPr>
                <w:rFonts w:ascii="Arial" w:eastAsia="Arial" w:hAnsi="Arial"/>
                <w:color w:val="939598"/>
                <w:sz w:val="24"/>
              </w:rPr>
            </w:pPr>
            <w:r>
              <w:rPr>
                <w:rFonts w:ascii="Arial" w:eastAsia="Arial" w:hAnsi="Arial"/>
                <w:color w:val="939598"/>
                <w:sz w:val="24"/>
              </w:rPr>
              <w:t>•</w:t>
            </w:r>
          </w:p>
        </w:tc>
        <w:tc>
          <w:tcPr>
            <w:tcW w:w="2940" w:type="dxa"/>
            <w:vMerge w:val="restart"/>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Faible coût</w:t>
            </w:r>
          </w:p>
        </w:tc>
        <w:tc>
          <w:tcPr>
            <w:tcW w:w="3180" w:type="dxa"/>
            <w:gridSpan w:val="2"/>
            <w:vMerge/>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r>
      <w:tr w:rsidR="008F01C8" w:rsidTr="005555EE">
        <w:trPr>
          <w:trHeight w:val="144"/>
        </w:trPr>
        <w:tc>
          <w:tcPr>
            <w:tcW w:w="3300" w:type="dxa"/>
            <w:tcBorders>
              <w:left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40" w:type="dxa"/>
            <w:vMerge/>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940" w:type="dxa"/>
            <w:vMerge/>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00" w:type="dxa"/>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980" w:type="dxa"/>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r>
      <w:tr w:rsidR="008F01C8" w:rsidTr="005555EE">
        <w:trPr>
          <w:trHeight w:val="43"/>
        </w:trPr>
        <w:tc>
          <w:tcPr>
            <w:tcW w:w="3300" w:type="dxa"/>
            <w:tcBorders>
              <w:left w:val="single" w:sz="8" w:space="0" w:color="auto"/>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240" w:type="dxa"/>
            <w:tcBorders>
              <w:bottom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294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200" w:type="dxa"/>
            <w:tcBorders>
              <w:bottom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298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r>
      <w:tr w:rsidR="008F01C8" w:rsidTr="005555EE">
        <w:trPr>
          <w:trHeight w:val="427"/>
        </w:trPr>
        <w:tc>
          <w:tcPr>
            <w:tcW w:w="3300" w:type="dxa"/>
            <w:tcBorders>
              <w:left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24"/>
              </w:rPr>
            </w:pPr>
          </w:p>
        </w:tc>
        <w:tc>
          <w:tcPr>
            <w:tcW w:w="240" w:type="dxa"/>
            <w:shd w:val="clear" w:color="auto" w:fill="auto"/>
            <w:vAlign w:val="bottom"/>
          </w:tcPr>
          <w:p w:rsidR="008F01C8" w:rsidRDefault="008F01C8" w:rsidP="005555EE">
            <w:pPr>
              <w:spacing w:line="0" w:lineRule="atLeast"/>
              <w:ind w:left="80"/>
              <w:rPr>
                <w:rFonts w:ascii="Arial" w:eastAsia="Arial" w:hAnsi="Arial"/>
                <w:color w:val="939598"/>
                <w:sz w:val="24"/>
              </w:rPr>
            </w:pPr>
            <w:r>
              <w:rPr>
                <w:rFonts w:ascii="Arial" w:eastAsia="Arial" w:hAnsi="Arial"/>
                <w:color w:val="939598"/>
                <w:sz w:val="24"/>
              </w:rPr>
              <w:t>•</w:t>
            </w:r>
          </w:p>
        </w:tc>
        <w:tc>
          <w:tcPr>
            <w:tcW w:w="2940" w:type="dxa"/>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w w:val="96"/>
                <w:sz w:val="24"/>
              </w:rPr>
            </w:pPr>
            <w:r>
              <w:rPr>
                <w:rFonts w:ascii="Arial" w:eastAsia="Arial" w:hAnsi="Arial"/>
                <w:w w:val="96"/>
                <w:sz w:val="24"/>
              </w:rPr>
              <w:t>Qualités identiques au PER</w:t>
            </w:r>
          </w:p>
        </w:tc>
        <w:tc>
          <w:tcPr>
            <w:tcW w:w="200" w:type="dxa"/>
            <w:shd w:val="clear" w:color="auto" w:fill="auto"/>
            <w:vAlign w:val="bottom"/>
          </w:tcPr>
          <w:p w:rsidR="008F01C8" w:rsidRDefault="008F01C8" w:rsidP="005555EE">
            <w:pPr>
              <w:spacing w:line="0" w:lineRule="atLeast"/>
              <w:ind w:left="40"/>
              <w:rPr>
                <w:rFonts w:ascii="Arial" w:eastAsia="Arial" w:hAnsi="Arial"/>
                <w:color w:val="939598"/>
                <w:sz w:val="24"/>
              </w:rPr>
            </w:pPr>
            <w:r>
              <w:rPr>
                <w:rFonts w:ascii="Arial" w:eastAsia="Arial" w:hAnsi="Arial"/>
                <w:color w:val="939598"/>
                <w:sz w:val="24"/>
              </w:rPr>
              <w:t>•</w:t>
            </w:r>
          </w:p>
        </w:tc>
        <w:tc>
          <w:tcPr>
            <w:tcW w:w="2980" w:type="dxa"/>
            <w:tcBorders>
              <w:right w:val="single" w:sz="8" w:space="0" w:color="auto"/>
            </w:tcBorders>
            <w:shd w:val="clear" w:color="auto" w:fill="auto"/>
            <w:vAlign w:val="bottom"/>
          </w:tcPr>
          <w:p w:rsidR="008F01C8" w:rsidRDefault="008F01C8" w:rsidP="005555EE">
            <w:pPr>
              <w:spacing w:line="0" w:lineRule="atLeast"/>
              <w:ind w:left="80"/>
              <w:rPr>
                <w:rFonts w:ascii="Arial" w:eastAsia="Arial" w:hAnsi="Arial"/>
                <w:sz w:val="24"/>
              </w:rPr>
            </w:pPr>
            <w:r>
              <w:rPr>
                <w:rFonts w:ascii="Arial" w:eastAsia="Arial" w:hAnsi="Arial"/>
                <w:sz w:val="24"/>
              </w:rPr>
              <w:t>Outillages spécialisés pour</w:t>
            </w:r>
          </w:p>
        </w:tc>
      </w:tr>
      <w:tr w:rsidR="008F01C8" w:rsidTr="005555EE">
        <w:trPr>
          <w:trHeight w:val="207"/>
        </w:trPr>
        <w:tc>
          <w:tcPr>
            <w:tcW w:w="3300" w:type="dxa"/>
            <w:tcBorders>
              <w:left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8"/>
              </w:rPr>
            </w:pPr>
          </w:p>
        </w:tc>
        <w:tc>
          <w:tcPr>
            <w:tcW w:w="240" w:type="dxa"/>
            <w:shd w:val="clear" w:color="auto" w:fill="auto"/>
            <w:vAlign w:val="bottom"/>
          </w:tcPr>
          <w:p w:rsidR="008F01C8" w:rsidRDefault="008F01C8" w:rsidP="005555EE">
            <w:pPr>
              <w:spacing w:line="207" w:lineRule="exact"/>
              <w:ind w:left="80"/>
              <w:rPr>
                <w:rFonts w:ascii="Arial" w:eastAsia="Arial" w:hAnsi="Arial"/>
                <w:color w:val="939598"/>
                <w:sz w:val="24"/>
              </w:rPr>
            </w:pPr>
            <w:r>
              <w:rPr>
                <w:rFonts w:ascii="Arial" w:eastAsia="Arial" w:hAnsi="Arial"/>
                <w:color w:val="939598"/>
                <w:sz w:val="24"/>
              </w:rPr>
              <w:t>•</w:t>
            </w:r>
          </w:p>
        </w:tc>
        <w:tc>
          <w:tcPr>
            <w:tcW w:w="2940" w:type="dxa"/>
            <w:tcBorders>
              <w:right w:val="single" w:sz="8" w:space="0" w:color="auto"/>
            </w:tcBorders>
            <w:shd w:val="clear" w:color="auto" w:fill="auto"/>
            <w:vAlign w:val="bottom"/>
          </w:tcPr>
          <w:p w:rsidR="008F01C8" w:rsidRDefault="008F01C8" w:rsidP="005555EE">
            <w:pPr>
              <w:spacing w:line="207" w:lineRule="exact"/>
              <w:ind w:left="60"/>
              <w:rPr>
                <w:rFonts w:ascii="Arial" w:eastAsia="Arial" w:hAnsi="Arial"/>
                <w:sz w:val="24"/>
              </w:rPr>
            </w:pPr>
            <w:r>
              <w:rPr>
                <w:rFonts w:ascii="Arial" w:eastAsia="Arial" w:hAnsi="Arial"/>
                <w:sz w:val="24"/>
              </w:rPr>
              <w:t>Faible dilatation</w:t>
            </w:r>
          </w:p>
        </w:tc>
        <w:tc>
          <w:tcPr>
            <w:tcW w:w="200" w:type="dxa"/>
            <w:shd w:val="clear" w:color="auto" w:fill="auto"/>
            <w:vAlign w:val="bottom"/>
          </w:tcPr>
          <w:p w:rsidR="008F01C8" w:rsidRDefault="008F01C8" w:rsidP="005555EE">
            <w:pPr>
              <w:spacing w:line="0" w:lineRule="atLeast"/>
              <w:rPr>
                <w:rFonts w:ascii="Times New Roman" w:eastAsia="Times New Roman" w:hAnsi="Times New Roman"/>
                <w:sz w:val="18"/>
              </w:rPr>
            </w:pPr>
          </w:p>
        </w:tc>
        <w:tc>
          <w:tcPr>
            <w:tcW w:w="2980" w:type="dxa"/>
            <w:vMerge w:val="restart"/>
            <w:tcBorders>
              <w:right w:val="single" w:sz="8" w:space="0" w:color="auto"/>
            </w:tcBorders>
            <w:shd w:val="clear" w:color="auto" w:fill="auto"/>
            <w:vAlign w:val="bottom"/>
          </w:tcPr>
          <w:p w:rsidR="008F01C8" w:rsidRDefault="008F01C8" w:rsidP="005555EE">
            <w:pPr>
              <w:spacing w:line="0" w:lineRule="atLeast"/>
              <w:ind w:left="80"/>
              <w:rPr>
                <w:rFonts w:ascii="Arial" w:eastAsia="Arial" w:hAnsi="Arial"/>
                <w:sz w:val="24"/>
              </w:rPr>
            </w:pPr>
            <w:r>
              <w:rPr>
                <w:rFonts w:ascii="Arial" w:eastAsia="Arial" w:hAnsi="Arial"/>
                <w:sz w:val="24"/>
              </w:rPr>
              <w:t>les raccords</w:t>
            </w:r>
          </w:p>
        </w:tc>
      </w:tr>
      <w:tr w:rsidR="008F01C8" w:rsidTr="005555EE">
        <w:trPr>
          <w:trHeight w:val="141"/>
        </w:trPr>
        <w:tc>
          <w:tcPr>
            <w:tcW w:w="3300" w:type="dxa"/>
            <w:tcBorders>
              <w:left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40" w:type="dxa"/>
            <w:vMerge w:val="restart"/>
            <w:shd w:val="clear" w:color="auto" w:fill="auto"/>
            <w:vAlign w:val="bottom"/>
          </w:tcPr>
          <w:p w:rsidR="008F01C8" w:rsidRDefault="008F01C8" w:rsidP="005555EE">
            <w:pPr>
              <w:spacing w:line="0" w:lineRule="atLeast"/>
              <w:ind w:left="80"/>
              <w:rPr>
                <w:rFonts w:ascii="Arial" w:eastAsia="Arial" w:hAnsi="Arial"/>
                <w:color w:val="939598"/>
                <w:sz w:val="24"/>
              </w:rPr>
            </w:pPr>
            <w:r>
              <w:rPr>
                <w:rFonts w:ascii="Arial" w:eastAsia="Arial" w:hAnsi="Arial"/>
                <w:color w:val="939598"/>
                <w:sz w:val="24"/>
              </w:rPr>
              <w:t>•</w:t>
            </w:r>
          </w:p>
        </w:tc>
        <w:tc>
          <w:tcPr>
            <w:tcW w:w="2940" w:type="dxa"/>
            <w:vMerge w:val="restart"/>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Résistance aux UV</w:t>
            </w:r>
          </w:p>
        </w:tc>
        <w:tc>
          <w:tcPr>
            <w:tcW w:w="200" w:type="dxa"/>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980" w:type="dxa"/>
            <w:vMerge/>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r>
      <w:tr w:rsidR="008F01C8" w:rsidTr="005555EE">
        <w:trPr>
          <w:trHeight w:val="276"/>
        </w:trPr>
        <w:tc>
          <w:tcPr>
            <w:tcW w:w="3300" w:type="dxa"/>
            <w:vMerge w:val="restart"/>
            <w:tcBorders>
              <w:left w:val="single" w:sz="8" w:space="0" w:color="auto"/>
              <w:right w:val="single" w:sz="8" w:space="0" w:color="auto"/>
            </w:tcBorders>
            <w:shd w:val="clear" w:color="auto" w:fill="auto"/>
            <w:vAlign w:val="bottom"/>
          </w:tcPr>
          <w:p w:rsidR="008F01C8" w:rsidRDefault="008F01C8" w:rsidP="005555EE">
            <w:pPr>
              <w:spacing w:line="0" w:lineRule="atLeast"/>
              <w:ind w:left="60"/>
              <w:rPr>
                <w:rFonts w:ascii="Arial" w:eastAsia="Arial" w:hAnsi="Arial"/>
                <w:b/>
                <w:sz w:val="24"/>
              </w:rPr>
            </w:pPr>
            <w:r>
              <w:rPr>
                <w:rFonts w:ascii="Arial" w:eastAsia="Arial" w:hAnsi="Arial"/>
                <w:b/>
                <w:sz w:val="24"/>
              </w:rPr>
              <w:t>Multicouche</w:t>
            </w:r>
          </w:p>
        </w:tc>
        <w:tc>
          <w:tcPr>
            <w:tcW w:w="240" w:type="dxa"/>
            <w:vMerge/>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940" w:type="dxa"/>
            <w:vMerge/>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00" w:type="dxa"/>
            <w:vMerge w:val="restart"/>
            <w:shd w:val="clear" w:color="auto" w:fill="auto"/>
            <w:vAlign w:val="bottom"/>
          </w:tcPr>
          <w:p w:rsidR="008F01C8" w:rsidRDefault="008F01C8" w:rsidP="005555EE">
            <w:pPr>
              <w:spacing w:line="0" w:lineRule="atLeast"/>
              <w:ind w:left="40"/>
              <w:rPr>
                <w:rFonts w:ascii="Arial" w:eastAsia="Arial" w:hAnsi="Arial"/>
                <w:color w:val="939598"/>
                <w:sz w:val="24"/>
              </w:rPr>
            </w:pPr>
            <w:r>
              <w:rPr>
                <w:rFonts w:ascii="Arial" w:eastAsia="Arial" w:hAnsi="Arial"/>
                <w:color w:val="939598"/>
                <w:sz w:val="24"/>
              </w:rPr>
              <w:t>•</w:t>
            </w:r>
          </w:p>
        </w:tc>
        <w:tc>
          <w:tcPr>
            <w:tcW w:w="2980" w:type="dxa"/>
            <w:vMerge w:val="restart"/>
            <w:tcBorders>
              <w:right w:val="single" w:sz="8" w:space="0" w:color="auto"/>
            </w:tcBorders>
            <w:shd w:val="clear" w:color="auto" w:fill="auto"/>
            <w:vAlign w:val="bottom"/>
          </w:tcPr>
          <w:p w:rsidR="008F01C8" w:rsidRDefault="008F01C8" w:rsidP="005555EE">
            <w:pPr>
              <w:spacing w:line="0" w:lineRule="atLeast"/>
              <w:ind w:left="80"/>
              <w:rPr>
                <w:rFonts w:ascii="Arial" w:eastAsia="Arial" w:hAnsi="Arial"/>
                <w:sz w:val="24"/>
              </w:rPr>
            </w:pPr>
            <w:r>
              <w:rPr>
                <w:rFonts w:ascii="Arial" w:eastAsia="Arial" w:hAnsi="Arial"/>
                <w:sz w:val="24"/>
              </w:rPr>
              <w:t>Pas de normes pour les</w:t>
            </w:r>
          </w:p>
        </w:tc>
      </w:tr>
      <w:tr w:rsidR="008F01C8" w:rsidTr="005555EE">
        <w:trPr>
          <w:trHeight w:val="144"/>
        </w:trPr>
        <w:tc>
          <w:tcPr>
            <w:tcW w:w="3300" w:type="dxa"/>
            <w:vMerge/>
            <w:tcBorders>
              <w:left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40" w:type="dxa"/>
            <w:vMerge w:val="restart"/>
            <w:shd w:val="clear" w:color="auto" w:fill="auto"/>
            <w:vAlign w:val="bottom"/>
          </w:tcPr>
          <w:p w:rsidR="008F01C8" w:rsidRDefault="008F01C8" w:rsidP="005555EE">
            <w:pPr>
              <w:spacing w:line="0" w:lineRule="atLeast"/>
              <w:ind w:left="80"/>
              <w:rPr>
                <w:rFonts w:ascii="Arial" w:eastAsia="Arial" w:hAnsi="Arial"/>
                <w:color w:val="939598"/>
                <w:sz w:val="24"/>
              </w:rPr>
            </w:pPr>
            <w:r>
              <w:rPr>
                <w:rFonts w:ascii="Arial" w:eastAsia="Arial" w:hAnsi="Arial"/>
                <w:color w:val="939598"/>
                <w:sz w:val="24"/>
              </w:rPr>
              <w:t>•</w:t>
            </w:r>
          </w:p>
        </w:tc>
        <w:tc>
          <w:tcPr>
            <w:tcW w:w="2940" w:type="dxa"/>
            <w:vMerge w:val="restart"/>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Détectable au détecteur</w:t>
            </w:r>
          </w:p>
        </w:tc>
        <w:tc>
          <w:tcPr>
            <w:tcW w:w="200" w:type="dxa"/>
            <w:vMerge/>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980" w:type="dxa"/>
            <w:vMerge/>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r>
      <w:tr w:rsidR="008F01C8" w:rsidTr="005555EE">
        <w:trPr>
          <w:trHeight w:val="144"/>
        </w:trPr>
        <w:tc>
          <w:tcPr>
            <w:tcW w:w="3300" w:type="dxa"/>
            <w:tcBorders>
              <w:left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40" w:type="dxa"/>
            <w:vMerge/>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940" w:type="dxa"/>
            <w:vMerge/>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00" w:type="dxa"/>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980" w:type="dxa"/>
            <w:vMerge w:val="restart"/>
            <w:tcBorders>
              <w:right w:val="single" w:sz="8" w:space="0" w:color="auto"/>
            </w:tcBorders>
            <w:shd w:val="clear" w:color="auto" w:fill="auto"/>
            <w:vAlign w:val="bottom"/>
          </w:tcPr>
          <w:p w:rsidR="008F01C8" w:rsidRDefault="008F01C8" w:rsidP="005555EE">
            <w:pPr>
              <w:spacing w:line="0" w:lineRule="atLeast"/>
              <w:ind w:left="80"/>
              <w:rPr>
                <w:rFonts w:ascii="Arial" w:eastAsia="Arial" w:hAnsi="Arial"/>
                <w:sz w:val="24"/>
              </w:rPr>
            </w:pPr>
            <w:r>
              <w:rPr>
                <w:rFonts w:ascii="Arial" w:eastAsia="Arial" w:hAnsi="Arial"/>
                <w:sz w:val="24"/>
              </w:rPr>
              <w:t>diamètres entre les différents</w:t>
            </w:r>
          </w:p>
        </w:tc>
      </w:tr>
      <w:tr w:rsidR="008F01C8" w:rsidTr="005555EE">
        <w:trPr>
          <w:trHeight w:val="144"/>
        </w:trPr>
        <w:tc>
          <w:tcPr>
            <w:tcW w:w="3300" w:type="dxa"/>
            <w:tcBorders>
              <w:left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40" w:type="dxa"/>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940" w:type="dxa"/>
            <w:vMerge w:val="restart"/>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de métaux</w:t>
            </w:r>
          </w:p>
        </w:tc>
        <w:tc>
          <w:tcPr>
            <w:tcW w:w="200" w:type="dxa"/>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980" w:type="dxa"/>
            <w:vMerge/>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r>
      <w:tr w:rsidR="008F01C8" w:rsidTr="005555EE">
        <w:trPr>
          <w:trHeight w:val="144"/>
        </w:trPr>
        <w:tc>
          <w:tcPr>
            <w:tcW w:w="3300" w:type="dxa"/>
            <w:tcBorders>
              <w:left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40" w:type="dxa"/>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940" w:type="dxa"/>
            <w:vMerge/>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00" w:type="dxa"/>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980" w:type="dxa"/>
            <w:vMerge w:val="restart"/>
            <w:tcBorders>
              <w:right w:val="single" w:sz="8" w:space="0" w:color="auto"/>
            </w:tcBorders>
            <w:shd w:val="clear" w:color="auto" w:fill="auto"/>
            <w:vAlign w:val="bottom"/>
          </w:tcPr>
          <w:p w:rsidR="008F01C8" w:rsidRDefault="008F01C8" w:rsidP="005555EE">
            <w:pPr>
              <w:spacing w:line="0" w:lineRule="atLeast"/>
              <w:ind w:left="80"/>
              <w:rPr>
                <w:rFonts w:ascii="Arial" w:eastAsia="Arial" w:hAnsi="Arial"/>
                <w:sz w:val="24"/>
              </w:rPr>
            </w:pPr>
            <w:r>
              <w:rPr>
                <w:rFonts w:ascii="Arial" w:eastAsia="Arial" w:hAnsi="Arial"/>
                <w:sz w:val="24"/>
              </w:rPr>
              <w:t>fabricants</w:t>
            </w:r>
          </w:p>
        </w:tc>
      </w:tr>
      <w:tr w:rsidR="008F01C8" w:rsidTr="005555EE">
        <w:trPr>
          <w:trHeight w:val="144"/>
        </w:trPr>
        <w:tc>
          <w:tcPr>
            <w:tcW w:w="3300" w:type="dxa"/>
            <w:tcBorders>
              <w:left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40" w:type="dxa"/>
            <w:vMerge w:val="restart"/>
            <w:shd w:val="clear" w:color="auto" w:fill="auto"/>
            <w:vAlign w:val="bottom"/>
          </w:tcPr>
          <w:p w:rsidR="008F01C8" w:rsidRDefault="008F01C8" w:rsidP="005555EE">
            <w:pPr>
              <w:spacing w:line="0" w:lineRule="atLeast"/>
              <w:ind w:left="80"/>
              <w:rPr>
                <w:rFonts w:ascii="Arial" w:eastAsia="Arial" w:hAnsi="Arial"/>
                <w:color w:val="939598"/>
                <w:sz w:val="24"/>
              </w:rPr>
            </w:pPr>
            <w:r>
              <w:rPr>
                <w:rFonts w:ascii="Arial" w:eastAsia="Arial" w:hAnsi="Arial"/>
                <w:color w:val="939598"/>
                <w:sz w:val="24"/>
              </w:rPr>
              <w:t>•</w:t>
            </w:r>
          </w:p>
        </w:tc>
        <w:tc>
          <w:tcPr>
            <w:tcW w:w="2940" w:type="dxa"/>
            <w:vMerge w:val="restart"/>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Bonne longévité</w:t>
            </w:r>
          </w:p>
        </w:tc>
        <w:tc>
          <w:tcPr>
            <w:tcW w:w="200" w:type="dxa"/>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980" w:type="dxa"/>
            <w:vMerge/>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r>
      <w:tr w:rsidR="008F01C8" w:rsidTr="005555EE">
        <w:trPr>
          <w:trHeight w:val="144"/>
        </w:trPr>
        <w:tc>
          <w:tcPr>
            <w:tcW w:w="3300" w:type="dxa"/>
            <w:tcBorders>
              <w:left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40" w:type="dxa"/>
            <w:vMerge/>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940" w:type="dxa"/>
            <w:vMerge/>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00" w:type="dxa"/>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980" w:type="dxa"/>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r>
      <w:tr w:rsidR="008F01C8" w:rsidTr="005555EE">
        <w:trPr>
          <w:trHeight w:val="43"/>
        </w:trPr>
        <w:tc>
          <w:tcPr>
            <w:tcW w:w="3300" w:type="dxa"/>
            <w:tcBorders>
              <w:left w:val="single" w:sz="8" w:space="0" w:color="auto"/>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240" w:type="dxa"/>
            <w:tcBorders>
              <w:bottom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294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200" w:type="dxa"/>
            <w:tcBorders>
              <w:bottom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298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r>
      <w:tr w:rsidR="008F01C8" w:rsidTr="005555EE">
        <w:trPr>
          <w:trHeight w:val="343"/>
        </w:trPr>
        <w:tc>
          <w:tcPr>
            <w:tcW w:w="3300" w:type="dxa"/>
            <w:tcBorders>
              <w:left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24"/>
              </w:rPr>
            </w:pPr>
          </w:p>
        </w:tc>
        <w:tc>
          <w:tcPr>
            <w:tcW w:w="240" w:type="dxa"/>
            <w:shd w:val="clear" w:color="auto" w:fill="auto"/>
            <w:vAlign w:val="bottom"/>
          </w:tcPr>
          <w:p w:rsidR="008F01C8" w:rsidRDefault="008F01C8" w:rsidP="005555EE">
            <w:pPr>
              <w:spacing w:line="0" w:lineRule="atLeast"/>
              <w:ind w:left="80"/>
              <w:rPr>
                <w:rFonts w:ascii="Arial" w:eastAsia="Arial" w:hAnsi="Arial"/>
                <w:color w:val="939598"/>
                <w:sz w:val="24"/>
              </w:rPr>
            </w:pPr>
            <w:r>
              <w:rPr>
                <w:rFonts w:ascii="Arial" w:eastAsia="Arial" w:hAnsi="Arial"/>
                <w:color w:val="939598"/>
                <w:sz w:val="24"/>
              </w:rPr>
              <w:t>•</w:t>
            </w:r>
          </w:p>
        </w:tc>
        <w:tc>
          <w:tcPr>
            <w:tcW w:w="2940" w:type="dxa"/>
            <w:tcBorders>
              <w:right w:val="single" w:sz="8" w:space="0" w:color="auto"/>
            </w:tcBorders>
            <w:shd w:val="clear" w:color="auto" w:fill="auto"/>
            <w:vAlign w:val="bottom"/>
          </w:tcPr>
          <w:p w:rsidR="008F01C8" w:rsidRDefault="008F01C8" w:rsidP="008F01C8">
            <w:pPr>
              <w:spacing w:line="0" w:lineRule="atLeast"/>
              <w:ind w:left="60"/>
              <w:rPr>
                <w:rFonts w:ascii="Arial" w:eastAsia="Arial" w:hAnsi="Arial"/>
                <w:w w:val="97"/>
                <w:sz w:val="24"/>
              </w:rPr>
            </w:pPr>
            <w:r>
              <w:rPr>
                <w:rFonts w:ascii="Arial" w:eastAsia="Arial" w:hAnsi="Arial"/>
                <w:w w:val="97"/>
                <w:sz w:val="24"/>
              </w:rPr>
              <w:t>Bonne résistance à la pression</w:t>
            </w:r>
          </w:p>
        </w:tc>
        <w:tc>
          <w:tcPr>
            <w:tcW w:w="200" w:type="dxa"/>
            <w:shd w:val="clear" w:color="auto" w:fill="auto"/>
            <w:vAlign w:val="bottom"/>
          </w:tcPr>
          <w:p w:rsidR="008F01C8" w:rsidRDefault="008F01C8" w:rsidP="005555EE">
            <w:pPr>
              <w:spacing w:line="0" w:lineRule="atLeast"/>
              <w:rPr>
                <w:rFonts w:ascii="Times New Roman" w:eastAsia="Times New Roman" w:hAnsi="Times New Roman"/>
                <w:sz w:val="24"/>
              </w:rPr>
            </w:pPr>
          </w:p>
        </w:tc>
        <w:tc>
          <w:tcPr>
            <w:tcW w:w="2980" w:type="dxa"/>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24"/>
              </w:rPr>
            </w:pPr>
          </w:p>
        </w:tc>
      </w:tr>
      <w:tr w:rsidR="008F01C8" w:rsidTr="005555EE">
        <w:trPr>
          <w:trHeight w:val="288"/>
        </w:trPr>
        <w:tc>
          <w:tcPr>
            <w:tcW w:w="3300" w:type="dxa"/>
            <w:tcBorders>
              <w:left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24"/>
              </w:rPr>
            </w:pPr>
          </w:p>
        </w:tc>
        <w:tc>
          <w:tcPr>
            <w:tcW w:w="240" w:type="dxa"/>
            <w:shd w:val="clear" w:color="auto" w:fill="auto"/>
            <w:vAlign w:val="bottom"/>
          </w:tcPr>
          <w:p w:rsidR="008F01C8" w:rsidRDefault="008F01C8" w:rsidP="005555EE">
            <w:pPr>
              <w:spacing w:line="0" w:lineRule="atLeast"/>
              <w:rPr>
                <w:rFonts w:ascii="Times New Roman" w:eastAsia="Times New Roman" w:hAnsi="Times New Roman"/>
                <w:sz w:val="24"/>
              </w:rPr>
            </w:pPr>
          </w:p>
        </w:tc>
        <w:tc>
          <w:tcPr>
            <w:tcW w:w="2940" w:type="dxa"/>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(pour l’alimentation)</w:t>
            </w:r>
          </w:p>
        </w:tc>
        <w:tc>
          <w:tcPr>
            <w:tcW w:w="200" w:type="dxa"/>
            <w:shd w:val="clear" w:color="auto" w:fill="auto"/>
            <w:vAlign w:val="bottom"/>
          </w:tcPr>
          <w:p w:rsidR="008F01C8" w:rsidRDefault="008F01C8" w:rsidP="005555EE">
            <w:pPr>
              <w:spacing w:line="0" w:lineRule="atLeast"/>
              <w:rPr>
                <w:rFonts w:ascii="Times New Roman" w:eastAsia="Times New Roman" w:hAnsi="Times New Roman"/>
                <w:sz w:val="24"/>
              </w:rPr>
            </w:pPr>
          </w:p>
        </w:tc>
        <w:tc>
          <w:tcPr>
            <w:tcW w:w="2980" w:type="dxa"/>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24"/>
              </w:rPr>
            </w:pPr>
          </w:p>
        </w:tc>
      </w:tr>
      <w:tr w:rsidR="008F01C8" w:rsidTr="005555EE">
        <w:trPr>
          <w:trHeight w:val="288"/>
        </w:trPr>
        <w:tc>
          <w:tcPr>
            <w:tcW w:w="3300" w:type="dxa"/>
            <w:vMerge w:val="restart"/>
            <w:tcBorders>
              <w:left w:val="single" w:sz="8" w:space="0" w:color="auto"/>
              <w:right w:val="single" w:sz="8" w:space="0" w:color="auto"/>
            </w:tcBorders>
            <w:shd w:val="clear" w:color="auto" w:fill="auto"/>
            <w:vAlign w:val="bottom"/>
          </w:tcPr>
          <w:p w:rsidR="008F01C8" w:rsidRDefault="008F01C8" w:rsidP="005555EE">
            <w:pPr>
              <w:spacing w:line="0" w:lineRule="atLeast"/>
              <w:ind w:left="60"/>
              <w:rPr>
                <w:rFonts w:ascii="Arial" w:eastAsia="Arial" w:hAnsi="Arial"/>
                <w:b/>
                <w:sz w:val="24"/>
              </w:rPr>
            </w:pPr>
            <w:r>
              <w:rPr>
                <w:rFonts w:ascii="Arial" w:eastAsia="Arial" w:hAnsi="Arial"/>
                <w:b/>
                <w:sz w:val="24"/>
              </w:rPr>
              <w:t>Flexible</w:t>
            </w:r>
          </w:p>
        </w:tc>
        <w:tc>
          <w:tcPr>
            <w:tcW w:w="240" w:type="dxa"/>
            <w:shd w:val="clear" w:color="auto" w:fill="auto"/>
            <w:vAlign w:val="bottom"/>
          </w:tcPr>
          <w:p w:rsidR="008F01C8" w:rsidRDefault="008F01C8" w:rsidP="005555EE">
            <w:pPr>
              <w:spacing w:line="0" w:lineRule="atLeast"/>
              <w:ind w:left="80"/>
              <w:rPr>
                <w:rFonts w:ascii="Arial" w:eastAsia="Arial" w:hAnsi="Arial"/>
                <w:color w:val="939598"/>
                <w:sz w:val="24"/>
              </w:rPr>
            </w:pPr>
            <w:r>
              <w:rPr>
                <w:rFonts w:ascii="Arial" w:eastAsia="Arial" w:hAnsi="Arial"/>
                <w:color w:val="939598"/>
                <w:sz w:val="24"/>
              </w:rPr>
              <w:t>•</w:t>
            </w:r>
          </w:p>
        </w:tc>
        <w:tc>
          <w:tcPr>
            <w:tcW w:w="2940" w:type="dxa"/>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Endroits difficiles</w:t>
            </w:r>
          </w:p>
        </w:tc>
        <w:tc>
          <w:tcPr>
            <w:tcW w:w="3180" w:type="dxa"/>
            <w:gridSpan w:val="2"/>
            <w:vMerge w:val="restart"/>
            <w:tcBorders>
              <w:right w:val="single" w:sz="8" w:space="0" w:color="auto"/>
            </w:tcBorders>
            <w:shd w:val="clear" w:color="auto" w:fill="auto"/>
            <w:vAlign w:val="bottom"/>
          </w:tcPr>
          <w:p w:rsidR="008F01C8" w:rsidRDefault="008F01C8" w:rsidP="005555EE">
            <w:pPr>
              <w:spacing w:line="0" w:lineRule="atLeast"/>
              <w:ind w:left="40"/>
              <w:rPr>
                <w:rFonts w:ascii="Arial" w:eastAsia="Arial" w:hAnsi="Arial"/>
                <w:sz w:val="24"/>
              </w:rPr>
            </w:pPr>
            <w:r>
              <w:rPr>
                <w:rFonts w:ascii="Arial" w:eastAsia="Arial" w:hAnsi="Arial"/>
                <w:sz w:val="24"/>
              </w:rPr>
              <w:t>Coût élevé</w:t>
            </w:r>
          </w:p>
        </w:tc>
      </w:tr>
      <w:tr w:rsidR="008F01C8" w:rsidTr="005555EE">
        <w:trPr>
          <w:trHeight w:val="144"/>
        </w:trPr>
        <w:tc>
          <w:tcPr>
            <w:tcW w:w="3300" w:type="dxa"/>
            <w:vMerge/>
            <w:tcBorders>
              <w:left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40" w:type="dxa"/>
            <w:vMerge w:val="restart"/>
            <w:shd w:val="clear" w:color="auto" w:fill="auto"/>
            <w:vAlign w:val="bottom"/>
          </w:tcPr>
          <w:p w:rsidR="008F01C8" w:rsidRDefault="008F01C8" w:rsidP="005555EE">
            <w:pPr>
              <w:spacing w:line="0" w:lineRule="atLeast"/>
              <w:ind w:left="80"/>
              <w:rPr>
                <w:rFonts w:ascii="Arial" w:eastAsia="Arial" w:hAnsi="Arial"/>
                <w:color w:val="939598"/>
                <w:sz w:val="24"/>
              </w:rPr>
            </w:pPr>
            <w:r>
              <w:rPr>
                <w:rFonts w:ascii="Arial" w:eastAsia="Arial" w:hAnsi="Arial"/>
                <w:color w:val="939598"/>
                <w:sz w:val="24"/>
              </w:rPr>
              <w:t>•</w:t>
            </w:r>
          </w:p>
        </w:tc>
        <w:tc>
          <w:tcPr>
            <w:tcW w:w="2940" w:type="dxa"/>
            <w:vMerge w:val="restart"/>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Utilisable pour l’eau</w:t>
            </w:r>
          </w:p>
        </w:tc>
        <w:tc>
          <w:tcPr>
            <w:tcW w:w="3180" w:type="dxa"/>
            <w:gridSpan w:val="2"/>
            <w:vMerge/>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r>
      <w:tr w:rsidR="008F01C8" w:rsidTr="005555EE">
        <w:trPr>
          <w:trHeight w:val="144"/>
        </w:trPr>
        <w:tc>
          <w:tcPr>
            <w:tcW w:w="3300" w:type="dxa"/>
            <w:tcBorders>
              <w:left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40" w:type="dxa"/>
            <w:vMerge/>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940" w:type="dxa"/>
            <w:vMerge/>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00" w:type="dxa"/>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980" w:type="dxa"/>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r>
      <w:tr w:rsidR="008F01C8" w:rsidTr="005555EE">
        <w:trPr>
          <w:trHeight w:val="288"/>
        </w:trPr>
        <w:tc>
          <w:tcPr>
            <w:tcW w:w="3300" w:type="dxa"/>
            <w:tcBorders>
              <w:left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24"/>
              </w:rPr>
            </w:pPr>
          </w:p>
        </w:tc>
        <w:tc>
          <w:tcPr>
            <w:tcW w:w="240" w:type="dxa"/>
            <w:shd w:val="clear" w:color="auto" w:fill="auto"/>
            <w:vAlign w:val="bottom"/>
          </w:tcPr>
          <w:p w:rsidR="008F01C8" w:rsidRDefault="008F01C8" w:rsidP="005555EE">
            <w:pPr>
              <w:spacing w:line="0" w:lineRule="atLeast"/>
              <w:rPr>
                <w:rFonts w:ascii="Times New Roman" w:eastAsia="Times New Roman" w:hAnsi="Times New Roman"/>
                <w:sz w:val="24"/>
              </w:rPr>
            </w:pPr>
          </w:p>
        </w:tc>
        <w:tc>
          <w:tcPr>
            <w:tcW w:w="2940" w:type="dxa"/>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chaude et froide</w:t>
            </w:r>
          </w:p>
        </w:tc>
        <w:tc>
          <w:tcPr>
            <w:tcW w:w="200" w:type="dxa"/>
            <w:shd w:val="clear" w:color="auto" w:fill="auto"/>
            <w:vAlign w:val="bottom"/>
          </w:tcPr>
          <w:p w:rsidR="008F01C8" w:rsidRDefault="008F01C8" w:rsidP="005555EE">
            <w:pPr>
              <w:spacing w:line="0" w:lineRule="atLeast"/>
              <w:rPr>
                <w:rFonts w:ascii="Times New Roman" w:eastAsia="Times New Roman" w:hAnsi="Times New Roman"/>
                <w:sz w:val="24"/>
              </w:rPr>
            </w:pPr>
          </w:p>
        </w:tc>
        <w:tc>
          <w:tcPr>
            <w:tcW w:w="2980" w:type="dxa"/>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24"/>
              </w:rPr>
            </w:pPr>
          </w:p>
        </w:tc>
      </w:tr>
      <w:tr w:rsidR="008F01C8" w:rsidTr="005555EE">
        <w:trPr>
          <w:trHeight w:val="288"/>
        </w:trPr>
        <w:tc>
          <w:tcPr>
            <w:tcW w:w="3300" w:type="dxa"/>
            <w:tcBorders>
              <w:left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24"/>
              </w:rPr>
            </w:pPr>
          </w:p>
        </w:tc>
        <w:tc>
          <w:tcPr>
            <w:tcW w:w="240" w:type="dxa"/>
            <w:shd w:val="clear" w:color="auto" w:fill="auto"/>
            <w:vAlign w:val="bottom"/>
          </w:tcPr>
          <w:p w:rsidR="008F01C8" w:rsidRDefault="008F01C8" w:rsidP="005555EE">
            <w:pPr>
              <w:spacing w:line="0" w:lineRule="atLeast"/>
              <w:ind w:left="80"/>
              <w:rPr>
                <w:rFonts w:ascii="Arial" w:eastAsia="Arial" w:hAnsi="Arial"/>
                <w:color w:val="939598"/>
                <w:sz w:val="24"/>
              </w:rPr>
            </w:pPr>
            <w:r>
              <w:rPr>
                <w:rFonts w:ascii="Arial" w:eastAsia="Arial" w:hAnsi="Arial"/>
                <w:color w:val="939598"/>
                <w:sz w:val="24"/>
              </w:rPr>
              <w:t>•</w:t>
            </w:r>
          </w:p>
        </w:tc>
        <w:tc>
          <w:tcPr>
            <w:tcW w:w="2940" w:type="dxa"/>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Peut remplacer un siphon</w:t>
            </w:r>
          </w:p>
        </w:tc>
        <w:tc>
          <w:tcPr>
            <w:tcW w:w="200" w:type="dxa"/>
            <w:shd w:val="clear" w:color="auto" w:fill="auto"/>
            <w:vAlign w:val="bottom"/>
          </w:tcPr>
          <w:p w:rsidR="008F01C8" w:rsidRDefault="008F01C8" w:rsidP="005555EE">
            <w:pPr>
              <w:spacing w:line="0" w:lineRule="atLeast"/>
              <w:rPr>
                <w:rFonts w:ascii="Times New Roman" w:eastAsia="Times New Roman" w:hAnsi="Times New Roman"/>
                <w:sz w:val="24"/>
              </w:rPr>
            </w:pPr>
          </w:p>
        </w:tc>
        <w:tc>
          <w:tcPr>
            <w:tcW w:w="2980" w:type="dxa"/>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24"/>
              </w:rPr>
            </w:pPr>
          </w:p>
        </w:tc>
      </w:tr>
      <w:tr w:rsidR="008F01C8" w:rsidTr="005555EE">
        <w:trPr>
          <w:trHeight w:val="43"/>
        </w:trPr>
        <w:tc>
          <w:tcPr>
            <w:tcW w:w="3300" w:type="dxa"/>
            <w:tcBorders>
              <w:left w:val="single" w:sz="8" w:space="0" w:color="auto"/>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240" w:type="dxa"/>
            <w:tcBorders>
              <w:bottom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294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200" w:type="dxa"/>
            <w:tcBorders>
              <w:bottom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298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r>
    </w:tbl>
    <w:p w:rsidR="008F01C8" w:rsidRDefault="008F01C8" w:rsidP="008F01C8">
      <w:pPr>
        <w:spacing w:line="296" w:lineRule="exact"/>
        <w:rPr>
          <w:rFonts w:ascii="Times New Roman" w:eastAsia="Times New Roman" w:hAnsi="Times New Roman"/>
        </w:rPr>
      </w:pPr>
    </w:p>
    <w:p w:rsidR="008F01C8" w:rsidRDefault="008F01C8" w:rsidP="008F01C8">
      <w:pPr>
        <w:spacing w:line="0" w:lineRule="atLeast"/>
        <w:rPr>
          <w:rFonts w:ascii="Times New Roman" w:eastAsia="Times New Roman" w:hAnsi="Times New Roman"/>
          <w:color w:val="58595B"/>
          <w:sz w:val="32"/>
        </w:rPr>
      </w:pPr>
      <w:r>
        <w:rPr>
          <w:rFonts w:ascii="Times New Roman" w:eastAsia="Times New Roman" w:hAnsi="Times New Roman"/>
          <w:color w:val="58595B"/>
          <w:sz w:val="32"/>
        </w:rPr>
        <w:t>Quel tuyau choisir ?</w:t>
      </w:r>
    </w:p>
    <w:p w:rsidR="008F01C8" w:rsidRDefault="008F01C8" w:rsidP="008F01C8">
      <w:pPr>
        <w:spacing w:line="137" w:lineRule="exact"/>
        <w:rPr>
          <w:rFonts w:ascii="Times New Roman" w:eastAsia="Times New Roman" w:hAnsi="Times New Roman"/>
        </w:rPr>
      </w:pPr>
    </w:p>
    <w:p w:rsidR="008F01C8" w:rsidRDefault="008F01C8" w:rsidP="008F01C8">
      <w:pPr>
        <w:spacing w:line="269" w:lineRule="auto"/>
        <w:ind w:left="280" w:right="4260"/>
        <w:rPr>
          <w:rFonts w:ascii="Arial" w:eastAsia="Arial" w:hAnsi="Arial"/>
          <w:sz w:val="28"/>
        </w:rPr>
      </w:pPr>
      <w:r>
        <w:rPr>
          <w:rFonts w:ascii="Arial" w:eastAsia="Arial" w:hAnsi="Arial"/>
          <w:sz w:val="28"/>
        </w:rPr>
        <w:t>Quelle que soit la matière, utilisez des tubes normalisés, qui présentent un marquage type vous indiquant la conformité NF, le fabricant, l’usine de fabrication, le pays d’origine, le diamètre extérieur et l’épaisseur.</w:t>
      </w:r>
    </w:p>
    <w:p w:rsidR="008F01C8" w:rsidRDefault="008F01C8" w:rsidP="008F01C8">
      <w:pPr>
        <w:spacing w:line="20" w:lineRule="exact"/>
        <w:rPr>
          <w:rFonts w:ascii="Times New Roman" w:eastAsia="Times New Roman" w:hAnsi="Times New Roman"/>
        </w:rPr>
      </w:pPr>
      <w:r>
        <w:rPr>
          <w:rFonts w:ascii="Arial" w:eastAsia="Arial" w:hAnsi="Arial"/>
          <w:noProof/>
          <w:sz w:val="28"/>
        </w:rPr>
        <w:drawing>
          <wp:anchor distT="0" distB="0" distL="114300" distR="114300" simplePos="0" relativeHeight="251666432" behindDoc="1" locked="0" layoutInCell="1" allowOverlap="1">
            <wp:simplePos x="0" y="0"/>
            <wp:positionH relativeFrom="column">
              <wp:posOffset>3620135</wp:posOffset>
            </wp:positionH>
            <wp:positionV relativeFrom="paragraph">
              <wp:posOffset>-588645</wp:posOffset>
            </wp:positionV>
            <wp:extent cx="2496185" cy="2496185"/>
            <wp:effectExtent l="1905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2496185" cy="2496185"/>
                    </a:xfrm>
                    <a:prstGeom prst="rect">
                      <a:avLst/>
                    </a:prstGeom>
                    <a:noFill/>
                  </pic:spPr>
                </pic:pic>
              </a:graphicData>
            </a:graphic>
          </wp:anchor>
        </w:drawing>
      </w:r>
    </w:p>
    <w:p w:rsidR="008F01C8" w:rsidRDefault="008F01C8" w:rsidP="008F01C8">
      <w:pPr>
        <w:spacing w:line="202" w:lineRule="exact"/>
        <w:rPr>
          <w:rFonts w:ascii="Times New Roman" w:eastAsia="Times New Roman" w:hAnsi="Times New Roman"/>
        </w:rPr>
      </w:pPr>
    </w:p>
    <w:p w:rsidR="008F01C8" w:rsidRDefault="008F01C8" w:rsidP="008F01C8">
      <w:pPr>
        <w:spacing w:line="289" w:lineRule="auto"/>
        <w:ind w:left="280" w:right="4300"/>
        <w:rPr>
          <w:rFonts w:ascii="Arial" w:eastAsia="Arial" w:hAnsi="Arial"/>
          <w:sz w:val="27"/>
        </w:rPr>
      </w:pPr>
      <w:r>
        <w:rPr>
          <w:rFonts w:ascii="Arial" w:eastAsia="Arial" w:hAnsi="Arial"/>
          <w:sz w:val="26"/>
        </w:rPr>
        <w:t xml:space="preserve">Une nouvelle norme mise en place depuis quelques années réglemente la dénomination des diamètres. Ainsi, la mention 10-1 signifie que le tube a un diamètre extérieur de 10 mm pour 1 mm d’épaisseur. L’ancienne dénomination parle de </w:t>
      </w:r>
      <w:r>
        <w:rPr>
          <w:rFonts w:ascii="Arial" w:eastAsia="Arial" w:hAnsi="Arial"/>
          <w:sz w:val="27"/>
        </w:rPr>
        <w:t>tube 10/12, soit 10 mm de diamètre intérieur pour 12 mm de diamètre extérieur.</w:t>
      </w: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56" w:lineRule="exact"/>
        <w:rPr>
          <w:rFonts w:ascii="Times New Roman" w:eastAsia="Times New Roman" w:hAnsi="Times New Roman"/>
        </w:rPr>
      </w:pPr>
    </w:p>
    <w:p w:rsidR="008F01C8" w:rsidRDefault="008F01C8" w:rsidP="00A83FDC">
      <w:pPr>
        <w:spacing w:line="0" w:lineRule="atLeast"/>
        <w:ind w:right="20"/>
        <w:jc w:val="center"/>
        <w:rPr>
          <w:rFonts w:ascii="Arial" w:eastAsia="Arial" w:hAnsi="Arial"/>
          <w:b/>
          <w:sz w:val="28"/>
        </w:rPr>
        <w:sectPr w:rsidR="008F01C8">
          <w:pgSz w:w="11900" w:h="16838"/>
          <w:pgMar w:top="1201" w:right="1106" w:bottom="348" w:left="1140" w:header="0" w:footer="0" w:gutter="0"/>
          <w:cols w:space="0" w:equalWidth="0">
            <w:col w:w="9660"/>
          </w:cols>
          <w:docGrid w:linePitch="360"/>
        </w:sectPr>
      </w:pPr>
    </w:p>
    <w:p w:rsidR="008F01C8" w:rsidRDefault="008F01C8" w:rsidP="008F01C8">
      <w:pPr>
        <w:spacing w:line="0" w:lineRule="atLeast"/>
        <w:rPr>
          <w:rFonts w:ascii="Times New Roman" w:eastAsia="Times New Roman" w:hAnsi="Times New Roman"/>
          <w:sz w:val="24"/>
        </w:rPr>
      </w:pPr>
      <w:bookmarkStart w:id="2" w:name="page34"/>
      <w:bookmarkEnd w:id="2"/>
      <w:r>
        <w:rPr>
          <w:rFonts w:ascii="Times New Roman" w:eastAsia="Times New Roman" w:hAnsi="Times New Roman"/>
          <w:sz w:val="24"/>
        </w:rPr>
        <w:lastRenderedPageBreak/>
        <w:t>II. Les tuyaux</w:t>
      </w: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325" w:lineRule="exact"/>
        <w:rPr>
          <w:rFonts w:ascii="Times New Roman" w:eastAsia="Times New Roman" w:hAnsi="Times New Roman"/>
        </w:rPr>
      </w:pPr>
    </w:p>
    <w:p w:rsidR="008F01C8" w:rsidRDefault="008F01C8" w:rsidP="008F01C8">
      <w:pPr>
        <w:spacing w:line="0" w:lineRule="atLeast"/>
        <w:rPr>
          <w:rFonts w:ascii="Times New Roman" w:eastAsia="Times New Roman" w:hAnsi="Times New Roman"/>
          <w:color w:val="4A4182"/>
          <w:sz w:val="40"/>
        </w:rPr>
      </w:pPr>
      <w:r>
        <w:rPr>
          <w:rFonts w:ascii="Times New Roman" w:eastAsia="Times New Roman" w:hAnsi="Times New Roman"/>
          <w:color w:val="4A4182"/>
          <w:sz w:val="40"/>
        </w:rPr>
        <w:t>Le tuyau en cuivre</w:t>
      </w:r>
    </w:p>
    <w:p w:rsidR="008F01C8" w:rsidRDefault="008F01C8" w:rsidP="008F01C8">
      <w:pPr>
        <w:spacing w:line="117" w:lineRule="exact"/>
        <w:rPr>
          <w:rFonts w:ascii="Times New Roman" w:eastAsia="Times New Roman" w:hAnsi="Times New Roman"/>
        </w:rPr>
      </w:pPr>
    </w:p>
    <w:p w:rsidR="008F01C8" w:rsidRDefault="008F01C8" w:rsidP="008F01C8">
      <w:pPr>
        <w:spacing w:line="294" w:lineRule="auto"/>
        <w:ind w:left="5400" w:right="80"/>
        <w:rPr>
          <w:rFonts w:ascii="Arial" w:eastAsia="Arial" w:hAnsi="Arial"/>
          <w:sz w:val="26"/>
        </w:rPr>
      </w:pPr>
      <w:r>
        <w:rPr>
          <w:rFonts w:ascii="Arial" w:eastAsia="Arial" w:hAnsi="Arial"/>
          <w:sz w:val="26"/>
        </w:rPr>
        <w:t>Le cuivre est le matériau par excellence du plombier pour ce qui est de la distribution de l’eau, qu’elle soit froide ou chaude. C’est un matériau noble et résistant qui peut servir aussi pour le chauffage.</w:t>
      </w:r>
    </w:p>
    <w:p w:rsidR="008F01C8" w:rsidRDefault="008F01C8" w:rsidP="008F01C8">
      <w:pPr>
        <w:spacing w:line="20" w:lineRule="exact"/>
        <w:rPr>
          <w:rFonts w:ascii="Times New Roman" w:eastAsia="Times New Roman" w:hAnsi="Times New Roman"/>
        </w:rPr>
      </w:pPr>
      <w:r>
        <w:rPr>
          <w:rFonts w:ascii="Arial" w:eastAsia="Arial" w:hAnsi="Arial"/>
          <w:noProof/>
          <w:sz w:val="26"/>
        </w:rPr>
        <w:drawing>
          <wp:anchor distT="0" distB="0" distL="114300" distR="114300" simplePos="0" relativeHeight="251668480" behindDoc="1" locked="0" layoutInCell="1" allowOverlap="1">
            <wp:simplePos x="0" y="0"/>
            <wp:positionH relativeFrom="column">
              <wp:posOffset>169545</wp:posOffset>
            </wp:positionH>
            <wp:positionV relativeFrom="paragraph">
              <wp:posOffset>-1329690</wp:posOffset>
            </wp:positionV>
            <wp:extent cx="3077845" cy="2195830"/>
            <wp:effectExtent l="19050" t="0" r="825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3077845" cy="2195830"/>
                    </a:xfrm>
                    <a:prstGeom prst="rect">
                      <a:avLst/>
                    </a:prstGeom>
                    <a:noFill/>
                  </pic:spPr>
                </pic:pic>
              </a:graphicData>
            </a:graphic>
          </wp:anchor>
        </w:drawing>
      </w:r>
    </w:p>
    <w:p w:rsidR="008F01C8" w:rsidRDefault="008F01C8" w:rsidP="008F01C8">
      <w:pPr>
        <w:spacing w:line="170" w:lineRule="exact"/>
        <w:rPr>
          <w:rFonts w:ascii="Times New Roman" w:eastAsia="Times New Roman" w:hAnsi="Times New Roman"/>
        </w:rPr>
      </w:pPr>
    </w:p>
    <w:p w:rsidR="008F01C8" w:rsidRDefault="008F01C8" w:rsidP="008F01C8">
      <w:pPr>
        <w:spacing w:line="278" w:lineRule="auto"/>
        <w:ind w:left="5400" w:right="180"/>
        <w:rPr>
          <w:rFonts w:ascii="Arial" w:eastAsia="Arial" w:hAnsi="Arial"/>
          <w:sz w:val="27"/>
        </w:rPr>
      </w:pPr>
      <w:r>
        <w:rPr>
          <w:rFonts w:ascii="Arial" w:eastAsia="Arial" w:hAnsi="Arial"/>
          <w:sz w:val="27"/>
        </w:rPr>
        <w:t>En effet, il cumule les avantages. Recyclable, solide, esthétique et fiable ; il garantit en outre une grande longévité aux installations.</w:t>
      </w:r>
    </w:p>
    <w:p w:rsidR="008F01C8" w:rsidRDefault="008F01C8" w:rsidP="008F01C8">
      <w:pPr>
        <w:spacing w:line="2" w:lineRule="exact"/>
        <w:rPr>
          <w:rFonts w:ascii="Times New Roman" w:eastAsia="Times New Roman" w:hAnsi="Times New Roman"/>
        </w:rPr>
      </w:pPr>
    </w:p>
    <w:p w:rsidR="008F01C8" w:rsidRDefault="008F01C8" w:rsidP="008F01C8">
      <w:pPr>
        <w:spacing w:line="272" w:lineRule="auto"/>
        <w:ind w:left="280" w:right="120"/>
        <w:jc w:val="both"/>
        <w:rPr>
          <w:rFonts w:ascii="Arial" w:eastAsia="Arial" w:hAnsi="Arial"/>
          <w:sz w:val="28"/>
        </w:rPr>
      </w:pPr>
      <w:r>
        <w:rPr>
          <w:rFonts w:ascii="Arial" w:eastAsia="Arial" w:hAnsi="Arial"/>
          <w:sz w:val="28"/>
        </w:rPr>
        <w:t>Néanmoins, sa mise en œuvre demande du matériel et des compétences spécifiques. C’est pour cela qu’il est peu à peu supplanté par le tuyau en PVC en ce qui concerne les systèmes d’évacuation.</w:t>
      </w:r>
    </w:p>
    <w:p w:rsidR="008F01C8" w:rsidRDefault="008F01C8" w:rsidP="008F01C8">
      <w:pPr>
        <w:spacing w:line="212" w:lineRule="exact"/>
        <w:rPr>
          <w:rFonts w:ascii="Times New Roman" w:eastAsia="Times New Roman" w:hAnsi="Times New Roman"/>
        </w:rPr>
      </w:pPr>
    </w:p>
    <w:p w:rsidR="008F01C8" w:rsidRDefault="008F01C8" w:rsidP="008F01C8">
      <w:pPr>
        <w:spacing w:line="294" w:lineRule="auto"/>
        <w:ind w:left="280" w:right="80"/>
        <w:rPr>
          <w:rFonts w:ascii="Arial" w:eastAsia="Arial" w:hAnsi="Arial"/>
          <w:sz w:val="26"/>
        </w:rPr>
      </w:pPr>
      <w:r>
        <w:rPr>
          <w:rFonts w:ascii="Arial" w:eastAsia="Arial" w:hAnsi="Arial"/>
          <w:sz w:val="26"/>
        </w:rPr>
        <w:t>Les tuyaux de cuivre revêtent deux aspects. Le cuivre écroui est vendu sous la forme de barres rigides de 1 m à 5 m. Utilisé en apparent, il se fixe avec des colliers et se cintre pour les changements de direction. D’autre part, le cuivre recuit est lui vendu sous forme de couronnes malléables de 2 m à 50 m. Le cuivre recuit se cintre à froid et est destiné principalement à l’encastrement. Il peut de plus se noyer dans une chape après avoir été glissé dans un fourreau.</w:t>
      </w:r>
    </w:p>
    <w:p w:rsidR="008F01C8" w:rsidRDefault="008F01C8" w:rsidP="008F01C8">
      <w:pPr>
        <w:spacing w:line="200" w:lineRule="exact"/>
        <w:rPr>
          <w:rFonts w:ascii="Times New Roman" w:eastAsia="Times New Roman" w:hAnsi="Times New Roman"/>
        </w:rPr>
      </w:pPr>
    </w:p>
    <w:p w:rsidR="008F01C8" w:rsidRDefault="008F01C8" w:rsidP="008F01C8">
      <w:pPr>
        <w:spacing w:line="236" w:lineRule="exact"/>
        <w:rPr>
          <w:rFonts w:ascii="Times New Roman" w:eastAsia="Times New Roman" w:hAnsi="Times New Roman"/>
        </w:rPr>
      </w:pPr>
    </w:p>
    <w:p w:rsidR="008F01C8" w:rsidRDefault="008F01C8" w:rsidP="008F01C8">
      <w:pPr>
        <w:spacing w:line="0" w:lineRule="atLeast"/>
        <w:ind w:right="20"/>
        <w:jc w:val="center"/>
        <w:rPr>
          <w:rFonts w:ascii="Arial" w:eastAsia="Arial" w:hAnsi="Arial"/>
          <w:b/>
          <w:sz w:val="22"/>
        </w:rPr>
      </w:pPr>
      <w:r>
        <w:rPr>
          <w:rFonts w:ascii="Arial" w:eastAsia="Arial" w:hAnsi="Arial"/>
          <w:b/>
          <w:sz w:val="22"/>
        </w:rPr>
        <w:t>Diamètres courants des tuyaux en cuivre, en mm</w:t>
      </w:r>
    </w:p>
    <w:p w:rsidR="008F01C8" w:rsidRDefault="008F01C8" w:rsidP="008F01C8">
      <w:pPr>
        <w:spacing w:line="20" w:lineRule="exact"/>
        <w:rPr>
          <w:rFonts w:ascii="Times New Roman" w:eastAsia="Times New Roman" w:hAnsi="Times New Roman"/>
        </w:rPr>
      </w:pPr>
      <w:r>
        <w:rPr>
          <w:rFonts w:ascii="Arial" w:eastAsia="Arial" w:hAnsi="Arial"/>
          <w:b/>
          <w:noProof/>
          <w:sz w:val="22"/>
        </w:rPr>
        <w:drawing>
          <wp:anchor distT="0" distB="0" distL="114300" distR="114300" simplePos="0" relativeHeight="251669504" behindDoc="1" locked="0" layoutInCell="1" allowOverlap="1">
            <wp:simplePos x="0" y="0"/>
            <wp:positionH relativeFrom="column">
              <wp:posOffset>-9525</wp:posOffset>
            </wp:positionH>
            <wp:positionV relativeFrom="paragraph">
              <wp:posOffset>191770</wp:posOffset>
            </wp:positionV>
            <wp:extent cx="6144895" cy="2091055"/>
            <wp:effectExtent l="19050" t="0" r="825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6144895" cy="2091055"/>
                    </a:xfrm>
                    <a:prstGeom prst="rect">
                      <a:avLst/>
                    </a:prstGeom>
                    <a:noFill/>
                  </pic:spPr>
                </pic:pic>
              </a:graphicData>
            </a:graphic>
          </wp:anchor>
        </w:drawing>
      </w:r>
    </w:p>
    <w:p w:rsidR="008F01C8" w:rsidRDefault="008F01C8" w:rsidP="008F01C8">
      <w:pPr>
        <w:spacing w:line="272"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4840"/>
        <w:gridCol w:w="4820"/>
      </w:tblGrid>
      <w:tr w:rsidR="008F01C8" w:rsidTr="005555EE">
        <w:trPr>
          <w:trHeight w:val="363"/>
        </w:trPr>
        <w:tc>
          <w:tcPr>
            <w:tcW w:w="4840" w:type="dxa"/>
            <w:tcBorders>
              <w:top w:val="single" w:sz="8" w:space="0" w:color="auto"/>
              <w:left w:val="single" w:sz="8" w:space="0" w:color="auto"/>
              <w:right w:val="single" w:sz="8" w:space="0" w:color="auto"/>
            </w:tcBorders>
            <w:shd w:val="clear" w:color="auto" w:fill="auto"/>
            <w:vAlign w:val="bottom"/>
          </w:tcPr>
          <w:p w:rsidR="008F01C8" w:rsidRDefault="008F01C8" w:rsidP="005555EE">
            <w:pPr>
              <w:spacing w:line="0" w:lineRule="atLeast"/>
              <w:jc w:val="center"/>
              <w:rPr>
                <w:rFonts w:ascii="Arial" w:eastAsia="Arial" w:hAnsi="Arial"/>
                <w:b/>
                <w:color w:val="FFFFFF"/>
                <w:w w:val="93"/>
                <w:sz w:val="24"/>
              </w:rPr>
            </w:pPr>
            <w:r>
              <w:rPr>
                <w:rFonts w:ascii="Arial" w:eastAsia="Arial" w:hAnsi="Arial"/>
                <w:b/>
                <w:color w:val="FFFFFF"/>
                <w:w w:val="93"/>
                <w:sz w:val="24"/>
              </w:rPr>
              <w:t>Alimentation</w:t>
            </w:r>
          </w:p>
        </w:tc>
        <w:tc>
          <w:tcPr>
            <w:tcW w:w="4820" w:type="dxa"/>
            <w:tcBorders>
              <w:top w:val="single" w:sz="8" w:space="0" w:color="auto"/>
              <w:right w:val="single" w:sz="8" w:space="0" w:color="auto"/>
            </w:tcBorders>
            <w:shd w:val="clear" w:color="auto" w:fill="auto"/>
            <w:vAlign w:val="bottom"/>
          </w:tcPr>
          <w:p w:rsidR="008F01C8" w:rsidRDefault="008F01C8" w:rsidP="005555EE">
            <w:pPr>
              <w:spacing w:line="0" w:lineRule="atLeast"/>
              <w:jc w:val="center"/>
              <w:rPr>
                <w:rFonts w:ascii="Arial" w:eastAsia="Arial" w:hAnsi="Arial"/>
                <w:b/>
                <w:color w:val="FFFFFF"/>
                <w:w w:val="88"/>
                <w:sz w:val="24"/>
              </w:rPr>
            </w:pPr>
            <w:r>
              <w:rPr>
                <w:rFonts w:ascii="Arial" w:eastAsia="Arial" w:hAnsi="Arial"/>
                <w:b/>
                <w:color w:val="FFFFFF"/>
                <w:w w:val="88"/>
                <w:sz w:val="24"/>
              </w:rPr>
              <w:t>Évacuation</w:t>
            </w:r>
          </w:p>
        </w:tc>
      </w:tr>
      <w:tr w:rsidR="008F01C8" w:rsidTr="005555EE">
        <w:trPr>
          <w:trHeight w:val="45"/>
        </w:trPr>
        <w:tc>
          <w:tcPr>
            <w:tcW w:w="4840" w:type="dxa"/>
            <w:tcBorders>
              <w:left w:val="single" w:sz="8" w:space="0" w:color="auto"/>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482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r>
      <w:tr w:rsidR="008F01C8" w:rsidTr="005555EE">
        <w:trPr>
          <w:trHeight w:val="343"/>
        </w:trPr>
        <w:tc>
          <w:tcPr>
            <w:tcW w:w="4840" w:type="dxa"/>
            <w:tcBorders>
              <w:left w:val="single" w:sz="8" w:space="0" w:color="auto"/>
              <w:right w:val="single" w:sz="8" w:space="0" w:color="auto"/>
            </w:tcBorders>
            <w:shd w:val="clear" w:color="auto" w:fill="auto"/>
            <w:vAlign w:val="bottom"/>
          </w:tcPr>
          <w:p w:rsidR="008F01C8" w:rsidRDefault="008F01C8" w:rsidP="005555EE">
            <w:pPr>
              <w:spacing w:line="0" w:lineRule="atLeast"/>
              <w:jc w:val="center"/>
              <w:rPr>
                <w:rFonts w:ascii="Arial" w:eastAsia="Arial" w:hAnsi="Arial"/>
                <w:w w:val="97"/>
                <w:sz w:val="24"/>
              </w:rPr>
            </w:pPr>
            <w:r>
              <w:rPr>
                <w:rFonts w:ascii="Arial" w:eastAsia="Arial" w:hAnsi="Arial"/>
                <w:w w:val="97"/>
                <w:sz w:val="24"/>
              </w:rPr>
              <w:t>10</w:t>
            </w:r>
          </w:p>
        </w:tc>
        <w:tc>
          <w:tcPr>
            <w:tcW w:w="4820" w:type="dxa"/>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24"/>
              </w:rPr>
            </w:pPr>
          </w:p>
        </w:tc>
      </w:tr>
      <w:tr w:rsidR="008F01C8" w:rsidTr="005555EE">
        <w:trPr>
          <w:trHeight w:val="43"/>
        </w:trPr>
        <w:tc>
          <w:tcPr>
            <w:tcW w:w="4840" w:type="dxa"/>
            <w:tcBorders>
              <w:left w:val="single" w:sz="8" w:space="0" w:color="auto"/>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4820" w:type="dxa"/>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r>
      <w:tr w:rsidR="008F01C8" w:rsidTr="005555EE">
        <w:trPr>
          <w:trHeight w:val="343"/>
        </w:trPr>
        <w:tc>
          <w:tcPr>
            <w:tcW w:w="4840" w:type="dxa"/>
            <w:tcBorders>
              <w:left w:val="single" w:sz="8" w:space="0" w:color="auto"/>
              <w:right w:val="single" w:sz="8" w:space="0" w:color="auto"/>
            </w:tcBorders>
            <w:shd w:val="clear" w:color="auto" w:fill="auto"/>
            <w:vAlign w:val="bottom"/>
          </w:tcPr>
          <w:p w:rsidR="008F01C8" w:rsidRDefault="008F01C8" w:rsidP="005555EE">
            <w:pPr>
              <w:spacing w:line="0" w:lineRule="atLeast"/>
              <w:jc w:val="center"/>
              <w:rPr>
                <w:rFonts w:ascii="Arial" w:eastAsia="Arial" w:hAnsi="Arial"/>
                <w:w w:val="97"/>
                <w:sz w:val="24"/>
              </w:rPr>
            </w:pPr>
            <w:r>
              <w:rPr>
                <w:rFonts w:ascii="Arial" w:eastAsia="Arial" w:hAnsi="Arial"/>
                <w:w w:val="97"/>
                <w:sz w:val="24"/>
              </w:rPr>
              <w:t>12</w:t>
            </w:r>
          </w:p>
        </w:tc>
        <w:tc>
          <w:tcPr>
            <w:tcW w:w="4820" w:type="dxa"/>
            <w:tcBorders>
              <w:right w:val="single" w:sz="8" w:space="0" w:color="auto"/>
            </w:tcBorders>
            <w:shd w:val="clear" w:color="auto" w:fill="auto"/>
            <w:vAlign w:val="bottom"/>
          </w:tcPr>
          <w:p w:rsidR="008F01C8" w:rsidRDefault="008F01C8" w:rsidP="005555EE">
            <w:pPr>
              <w:spacing w:line="0" w:lineRule="atLeast"/>
              <w:jc w:val="center"/>
              <w:rPr>
                <w:rFonts w:ascii="Arial" w:eastAsia="Arial" w:hAnsi="Arial"/>
                <w:w w:val="97"/>
                <w:sz w:val="24"/>
              </w:rPr>
            </w:pPr>
            <w:r>
              <w:rPr>
                <w:rFonts w:ascii="Arial" w:eastAsia="Arial" w:hAnsi="Arial"/>
                <w:w w:val="97"/>
                <w:sz w:val="24"/>
              </w:rPr>
              <w:t>32</w:t>
            </w:r>
          </w:p>
        </w:tc>
      </w:tr>
      <w:tr w:rsidR="008F01C8" w:rsidTr="005555EE">
        <w:trPr>
          <w:trHeight w:val="43"/>
        </w:trPr>
        <w:tc>
          <w:tcPr>
            <w:tcW w:w="4840" w:type="dxa"/>
            <w:tcBorders>
              <w:left w:val="single" w:sz="8" w:space="0" w:color="auto"/>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4820" w:type="dxa"/>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r>
      <w:tr w:rsidR="008F01C8" w:rsidTr="005555EE">
        <w:trPr>
          <w:trHeight w:val="343"/>
        </w:trPr>
        <w:tc>
          <w:tcPr>
            <w:tcW w:w="4840" w:type="dxa"/>
            <w:tcBorders>
              <w:left w:val="single" w:sz="8" w:space="0" w:color="auto"/>
              <w:right w:val="single" w:sz="8" w:space="0" w:color="auto"/>
            </w:tcBorders>
            <w:shd w:val="clear" w:color="auto" w:fill="auto"/>
            <w:vAlign w:val="bottom"/>
          </w:tcPr>
          <w:p w:rsidR="008F01C8" w:rsidRDefault="008F01C8" w:rsidP="005555EE">
            <w:pPr>
              <w:spacing w:line="0" w:lineRule="atLeast"/>
              <w:jc w:val="center"/>
              <w:rPr>
                <w:rFonts w:ascii="Arial" w:eastAsia="Arial" w:hAnsi="Arial"/>
                <w:w w:val="97"/>
                <w:sz w:val="24"/>
              </w:rPr>
            </w:pPr>
            <w:r>
              <w:rPr>
                <w:rFonts w:ascii="Arial" w:eastAsia="Arial" w:hAnsi="Arial"/>
                <w:w w:val="97"/>
                <w:sz w:val="24"/>
              </w:rPr>
              <w:t>14</w:t>
            </w:r>
          </w:p>
        </w:tc>
        <w:tc>
          <w:tcPr>
            <w:tcW w:w="4820" w:type="dxa"/>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24"/>
              </w:rPr>
            </w:pPr>
          </w:p>
        </w:tc>
      </w:tr>
      <w:tr w:rsidR="008F01C8" w:rsidTr="005555EE">
        <w:trPr>
          <w:trHeight w:val="43"/>
        </w:trPr>
        <w:tc>
          <w:tcPr>
            <w:tcW w:w="4840" w:type="dxa"/>
            <w:tcBorders>
              <w:left w:val="single" w:sz="8" w:space="0" w:color="auto"/>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482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r>
      <w:tr w:rsidR="008F01C8" w:rsidTr="005555EE">
        <w:trPr>
          <w:trHeight w:val="343"/>
        </w:trPr>
        <w:tc>
          <w:tcPr>
            <w:tcW w:w="4840" w:type="dxa"/>
            <w:tcBorders>
              <w:left w:val="single" w:sz="8" w:space="0" w:color="auto"/>
              <w:right w:val="single" w:sz="8" w:space="0" w:color="auto"/>
            </w:tcBorders>
            <w:shd w:val="clear" w:color="auto" w:fill="auto"/>
            <w:vAlign w:val="bottom"/>
          </w:tcPr>
          <w:p w:rsidR="008F01C8" w:rsidRDefault="008F01C8" w:rsidP="005555EE">
            <w:pPr>
              <w:spacing w:line="0" w:lineRule="atLeast"/>
              <w:jc w:val="center"/>
              <w:rPr>
                <w:rFonts w:ascii="Arial" w:eastAsia="Arial" w:hAnsi="Arial"/>
                <w:w w:val="97"/>
                <w:sz w:val="24"/>
              </w:rPr>
            </w:pPr>
            <w:r>
              <w:rPr>
                <w:rFonts w:ascii="Arial" w:eastAsia="Arial" w:hAnsi="Arial"/>
                <w:w w:val="97"/>
                <w:sz w:val="24"/>
              </w:rPr>
              <w:t>16</w:t>
            </w:r>
          </w:p>
        </w:tc>
        <w:tc>
          <w:tcPr>
            <w:tcW w:w="4820" w:type="dxa"/>
            <w:tcBorders>
              <w:right w:val="single" w:sz="8" w:space="0" w:color="auto"/>
            </w:tcBorders>
            <w:shd w:val="clear" w:color="auto" w:fill="auto"/>
            <w:vAlign w:val="bottom"/>
          </w:tcPr>
          <w:p w:rsidR="008F01C8" w:rsidRDefault="008F01C8" w:rsidP="005555EE">
            <w:pPr>
              <w:spacing w:line="0" w:lineRule="atLeast"/>
              <w:jc w:val="center"/>
              <w:rPr>
                <w:rFonts w:ascii="Arial" w:eastAsia="Arial" w:hAnsi="Arial"/>
                <w:w w:val="97"/>
                <w:sz w:val="24"/>
              </w:rPr>
            </w:pPr>
            <w:r>
              <w:rPr>
                <w:rFonts w:ascii="Arial" w:eastAsia="Arial" w:hAnsi="Arial"/>
                <w:w w:val="97"/>
                <w:sz w:val="24"/>
              </w:rPr>
              <w:t>36</w:t>
            </w:r>
          </w:p>
        </w:tc>
      </w:tr>
      <w:tr w:rsidR="008F01C8" w:rsidTr="005555EE">
        <w:trPr>
          <w:trHeight w:val="43"/>
        </w:trPr>
        <w:tc>
          <w:tcPr>
            <w:tcW w:w="4840" w:type="dxa"/>
            <w:tcBorders>
              <w:left w:val="single" w:sz="8" w:space="0" w:color="auto"/>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482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r>
      <w:tr w:rsidR="008F01C8" w:rsidTr="005555EE">
        <w:trPr>
          <w:trHeight w:val="343"/>
        </w:trPr>
        <w:tc>
          <w:tcPr>
            <w:tcW w:w="4840" w:type="dxa"/>
            <w:tcBorders>
              <w:left w:val="single" w:sz="8" w:space="0" w:color="auto"/>
              <w:right w:val="single" w:sz="8" w:space="0" w:color="auto"/>
            </w:tcBorders>
            <w:shd w:val="clear" w:color="auto" w:fill="auto"/>
            <w:vAlign w:val="bottom"/>
          </w:tcPr>
          <w:p w:rsidR="008F01C8" w:rsidRDefault="008F01C8" w:rsidP="005555EE">
            <w:pPr>
              <w:spacing w:line="0" w:lineRule="atLeast"/>
              <w:jc w:val="center"/>
              <w:rPr>
                <w:rFonts w:ascii="Arial" w:eastAsia="Arial" w:hAnsi="Arial"/>
                <w:w w:val="97"/>
                <w:sz w:val="24"/>
              </w:rPr>
            </w:pPr>
            <w:r>
              <w:rPr>
                <w:rFonts w:ascii="Arial" w:eastAsia="Arial" w:hAnsi="Arial"/>
                <w:w w:val="97"/>
                <w:sz w:val="24"/>
              </w:rPr>
              <w:t>18</w:t>
            </w:r>
          </w:p>
        </w:tc>
        <w:tc>
          <w:tcPr>
            <w:tcW w:w="4820" w:type="dxa"/>
            <w:tcBorders>
              <w:right w:val="single" w:sz="8" w:space="0" w:color="auto"/>
            </w:tcBorders>
            <w:shd w:val="clear" w:color="auto" w:fill="auto"/>
            <w:vAlign w:val="bottom"/>
          </w:tcPr>
          <w:p w:rsidR="008F01C8" w:rsidRDefault="008F01C8" w:rsidP="005555EE">
            <w:pPr>
              <w:spacing w:line="0" w:lineRule="atLeast"/>
              <w:jc w:val="center"/>
              <w:rPr>
                <w:rFonts w:ascii="Arial" w:eastAsia="Arial" w:hAnsi="Arial"/>
                <w:w w:val="97"/>
                <w:sz w:val="24"/>
              </w:rPr>
            </w:pPr>
            <w:r>
              <w:rPr>
                <w:rFonts w:ascii="Arial" w:eastAsia="Arial" w:hAnsi="Arial"/>
                <w:w w:val="97"/>
                <w:sz w:val="24"/>
              </w:rPr>
              <w:t>40</w:t>
            </w:r>
          </w:p>
        </w:tc>
      </w:tr>
      <w:tr w:rsidR="008F01C8" w:rsidTr="005555EE">
        <w:trPr>
          <w:trHeight w:val="43"/>
        </w:trPr>
        <w:tc>
          <w:tcPr>
            <w:tcW w:w="4840" w:type="dxa"/>
            <w:tcBorders>
              <w:left w:val="single" w:sz="8" w:space="0" w:color="auto"/>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482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r>
      <w:tr w:rsidR="008F01C8" w:rsidTr="005555EE">
        <w:trPr>
          <w:trHeight w:val="343"/>
        </w:trPr>
        <w:tc>
          <w:tcPr>
            <w:tcW w:w="4840" w:type="dxa"/>
            <w:tcBorders>
              <w:left w:val="single" w:sz="8" w:space="0" w:color="auto"/>
              <w:right w:val="single" w:sz="8" w:space="0" w:color="auto"/>
            </w:tcBorders>
            <w:shd w:val="clear" w:color="auto" w:fill="auto"/>
            <w:vAlign w:val="bottom"/>
          </w:tcPr>
          <w:p w:rsidR="008F01C8" w:rsidRDefault="008F01C8" w:rsidP="005555EE">
            <w:pPr>
              <w:spacing w:line="0" w:lineRule="atLeast"/>
              <w:jc w:val="center"/>
              <w:rPr>
                <w:rFonts w:ascii="Arial" w:eastAsia="Arial" w:hAnsi="Arial"/>
                <w:w w:val="97"/>
                <w:sz w:val="24"/>
              </w:rPr>
            </w:pPr>
            <w:r>
              <w:rPr>
                <w:rFonts w:ascii="Arial" w:eastAsia="Arial" w:hAnsi="Arial"/>
                <w:w w:val="97"/>
                <w:sz w:val="24"/>
              </w:rPr>
              <w:t>20</w:t>
            </w:r>
          </w:p>
        </w:tc>
        <w:tc>
          <w:tcPr>
            <w:tcW w:w="4820" w:type="dxa"/>
            <w:vMerge w:val="restart"/>
            <w:tcBorders>
              <w:right w:val="single" w:sz="8" w:space="0" w:color="auto"/>
            </w:tcBorders>
            <w:shd w:val="clear" w:color="auto" w:fill="auto"/>
            <w:vAlign w:val="bottom"/>
          </w:tcPr>
          <w:p w:rsidR="008F01C8" w:rsidRDefault="008F01C8" w:rsidP="005555EE">
            <w:pPr>
              <w:spacing w:line="0" w:lineRule="atLeast"/>
              <w:jc w:val="center"/>
              <w:rPr>
                <w:rFonts w:ascii="Arial" w:eastAsia="Arial" w:hAnsi="Arial"/>
                <w:w w:val="97"/>
                <w:sz w:val="24"/>
              </w:rPr>
            </w:pPr>
            <w:r>
              <w:rPr>
                <w:rFonts w:ascii="Arial" w:eastAsia="Arial" w:hAnsi="Arial"/>
                <w:w w:val="97"/>
                <w:sz w:val="24"/>
              </w:rPr>
              <w:t>42</w:t>
            </w:r>
          </w:p>
        </w:tc>
      </w:tr>
      <w:tr w:rsidR="008F01C8" w:rsidTr="005555EE">
        <w:trPr>
          <w:trHeight w:val="43"/>
        </w:trPr>
        <w:tc>
          <w:tcPr>
            <w:tcW w:w="4840" w:type="dxa"/>
            <w:tcBorders>
              <w:left w:val="single" w:sz="8" w:space="0" w:color="auto"/>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4820" w:type="dxa"/>
            <w:vMerge/>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r>
      <w:tr w:rsidR="008F01C8" w:rsidTr="005555EE">
        <w:trPr>
          <w:trHeight w:val="276"/>
        </w:trPr>
        <w:tc>
          <w:tcPr>
            <w:tcW w:w="4840" w:type="dxa"/>
            <w:vMerge w:val="restart"/>
            <w:tcBorders>
              <w:left w:val="single" w:sz="8" w:space="0" w:color="auto"/>
              <w:right w:val="single" w:sz="8" w:space="0" w:color="auto"/>
            </w:tcBorders>
            <w:shd w:val="clear" w:color="auto" w:fill="auto"/>
            <w:vAlign w:val="bottom"/>
          </w:tcPr>
          <w:p w:rsidR="008F01C8" w:rsidRDefault="008F01C8" w:rsidP="005555EE">
            <w:pPr>
              <w:spacing w:line="0" w:lineRule="atLeast"/>
              <w:jc w:val="center"/>
              <w:rPr>
                <w:rFonts w:ascii="Arial" w:eastAsia="Arial" w:hAnsi="Arial"/>
                <w:w w:val="97"/>
                <w:sz w:val="24"/>
              </w:rPr>
            </w:pPr>
            <w:r>
              <w:rPr>
                <w:rFonts w:ascii="Arial" w:eastAsia="Arial" w:hAnsi="Arial"/>
                <w:w w:val="97"/>
                <w:sz w:val="24"/>
              </w:rPr>
              <w:t>22</w:t>
            </w:r>
          </w:p>
        </w:tc>
        <w:tc>
          <w:tcPr>
            <w:tcW w:w="4820" w:type="dxa"/>
            <w:vMerge/>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r>
      <w:tr w:rsidR="008F01C8" w:rsidTr="005555EE">
        <w:trPr>
          <w:trHeight w:val="203"/>
        </w:trPr>
        <w:tc>
          <w:tcPr>
            <w:tcW w:w="4840" w:type="dxa"/>
            <w:vMerge/>
            <w:tcBorders>
              <w:left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7"/>
              </w:rPr>
            </w:pPr>
          </w:p>
        </w:tc>
        <w:tc>
          <w:tcPr>
            <w:tcW w:w="4820" w:type="dxa"/>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7"/>
              </w:rPr>
            </w:pPr>
          </w:p>
        </w:tc>
      </w:tr>
      <w:tr w:rsidR="008F01C8" w:rsidTr="005555EE">
        <w:trPr>
          <w:trHeight w:val="43"/>
        </w:trPr>
        <w:tc>
          <w:tcPr>
            <w:tcW w:w="4840" w:type="dxa"/>
            <w:tcBorders>
              <w:left w:val="single" w:sz="8" w:space="0" w:color="auto"/>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482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r>
    </w:tbl>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18" w:lineRule="exact"/>
        <w:rPr>
          <w:rFonts w:ascii="Times New Roman" w:eastAsia="Times New Roman" w:hAnsi="Times New Roman"/>
        </w:rPr>
      </w:pPr>
    </w:p>
    <w:p w:rsidR="008F01C8" w:rsidRDefault="008F01C8" w:rsidP="003C19F4">
      <w:pPr>
        <w:spacing w:line="0" w:lineRule="atLeast"/>
        <w:ind w:right="20"/>
        <w:jc w:val="center"/>
        <w:rPr>
          <w:rFonts w:ascii="Arial" w:eastAsia="Arial" w:hAnsi="Arial"/>
          <w:b/>
          <w:sz w:val="28"/>
        </w:rPr>
        <w:sectPr w:rsidR="008F01C8">
          <w:pgSz w:w="11900" w:h="16838"/>
          <w:pgMar w:top="1201" w:right="1106" w:bottom="348" w:left="1140" w:header="0" w:footer="0" w:gutter="0"/>
          <w:cols w:space="0" w:equalWidth="0">
            <w:col w:w="9660"/>
          </w:cols>
          <w:docGrid w:linePitch="360"/>
        </w:sectPr>
      </w:pPr>
    </w:p>
    <w:p w:rsidR="008F01C8" w:rsidRDefault="008F01C8" w:rsidP="008F01C8">
      <w:pPr>
        <w:spacing w:line="0" w:lineRule="atLeast"/>
        <w:rPr>
          <w:rFonts w:ascii="Times New Roman" w:eastAsia="Times New Roman" w:hAnsi="Times New Roman"/>
          <w:sz w:val="24"/>
        </w:rPr>
      </w:pPr>
      <w:bookmarkStart w:id="3" w:name="page35"/>
      <w:bookmarkEnd w:id="3"/>
      <w:r>
        <w:rPr>
          <w:rFonts w:ascii="Times New Roman" w:eastAsia="Times New Roman" w:hAnsi="Times New Roman"/>
          <w:sz w:val="24"/>
        </w:rPr>
        <w:lastRenderedPageBreak/>
        <w:t>II. Les tuyaux</w:t>
      </w: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337" w:lineRule="exact"/>
        <w:rPr>
          <w:rFonts w:ascii="Times New Roman" w:eastAsia="Times New Roman" w:hAnsi="Times New Roman"/>
        </w:rPr>
      </w:pPr>
    </w:p>
    <w:p w:rsidR="008F01C8" w:rsidRDefault="008F01C8" w:rsidP="008F01C8">
      <w:pPr>
        <w:spacing w:line="0" w:lineRule="atLeast"/>
        <w:rPr>
          <w:rFonts w:ascii="Times New Roman" w:eastAsia="Times New Roman" w:hAnsi="Times New Roman"/>
          <w:color w:val="58595B"/>
          <w:sz w:val="32"/>
        </w:rPr>
      </w:pPr>
      <w:r>
        <w:rPr>
          <w:rFonts w:ascii="Times New Roman" w:eastAsia="Times New Roman" w:hAnsi="Times New Roman"/>
          <w:color w:val="58595B"/>
          <w:sz w:val="32"/>
        </w:rPr>
        <w:t>Comment le couper ?</w:t>
      </w:r>
    </w:p>
    <w:p w:rsidR="008F01C8" w:rsidRDefault="008F01C8" w:rsidP="008F01C8">
      <w:pPr>
        <w:spacing w:line="20" w:lineRule="exact"/>
        <w:rPr>
          <w:rFonts w:ascii="Times New Roman" w:eastAsia="Times New Roman" w:hAnsi="Times New Roman"/>
        </w:rPr>
      </w:pPr>
      <w:r>
        <w:rPr>
          <w:rFonts w:ascii="Times New Roman" w:eastAsia="Times New Roman" w:hAnsi="Times New Roman"/>
          <w:noProof/>
          <w:color w:val="58595B"/>
          <w:sz w:val="32"/>
        </w:rPr>
        <w:drawing>
          <wp:anchor distT="0" distB="0" distL="114300" distR="114300" simplePos="0" relativeHeight="251671552" behindDoc="1" locked="0" layoutInCell="1" allowOverlap="1">
            <wp:simplePos x="0" y="0"/>
            <wp:positionH relativeFrom="column">
              <wp:posOffset>4364355</wp:posOffset>
            </wp:positionH>
            <wp:positionV relativeFrom="paragraph">
              <wp:posOffset>-198755</wp:posOffset>
            </wp:positionV>
            <wp:extent cx="1751965" cy="1379855"/>
            <wp:effectExtent l="19050" t="0" r="63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1751965" cy="1379855"/>
                    </a:xfrm>
                    <a:prstGeom prst="rect">
                      <a:avLst/>
                    </a:prstGeom>
                    <a:noFill/>
                  </pic:spPr>
                </pic:pic>
              </a:graphicData>
            </a:graphic>
          </wp:anchor>
        </w:drawing>
      </w:r>
    </w:p>
    <w:p w:rsidR="008F01C8" w:rsidRDefault="008F01C8" w:rsidP="008F01C8">
      <w:pPr>
        <w:spacing w:line="117" w:lineRule="exact"/>
        <w:rPr>
          <w:rFonts w:ascii="Times New Roman" w:eastAsia="Times New Roman" w:hAnsi="Times New Roman"/>
        </w:rPr>
      </w:pPr>
    </w:p>
    <w:p w:rsidR="008F01C8" w:rsidRDefault="008F01C8" w:rsidP="008F01C8">
      <w:pPr>
        <w:spacing w:line="270" w:lineRule="auto"/>
        <w:ind w:left="280" w:right="3240"/>
        <w:rPr>
          <w:rFonts w:ascii="Arial" w:eastAsia="Arial" w:hAnsi="Arial"/>
          <w:sz w:val="28"/>
        </w:rPr>
      </w:pPr>
      <w:r>
        <w:rPr>
          <w:rFonts w:ascii="Arial" w:eastAsia="Arial" w:hAnsi="Arial"/>
          <w:sz w:val="28"/>
        </w:rPr>
        <w:t>La mise en œuvre d’un tuyau en cuivre est abordable si vous prenez votre temps pour bien respecter les règles d’exécution. Pour ce faire, vous avez besoin d’une scie à métaux ou d’un coupe-tube, d’une boîte à onglet et d’un alésoir.</w:t>
      </w:r>
    </w:p>
    <w:p w:rsidR="008F01C8" w:rsidRDefault="008F01C8" w:rsidP="008F01C8">
      <w:pPr>
        <w:spacing w:line="216" w:lineRule="exact"/>
        <w:rPr>
          <w:rFonts w:ascii="Times New Roman" w:eastAsia="Times New Roman" w:hAnsi="Times New Roman"/>
        </w:rPr>
      </w:pPr>
    </w:p>
    <w:p w:rsidR="008F01C8" w:rsidRDefault="008F01C8" w:rsidP="008F01C8">
      <w:pPr>
        <w:spacing w:line="272" w:lineRule="auto"/>
        <w:ind w:left="280" w:right="180"/>
        <w:jc w:val="both"/>
        <w:rPr>
          <w:rFonts w:ascii="Arial" w:eastAsia="Arial" w:hAnsi="Arial"/>
          <w:sz w:val="28"/>
        </w:rPr>
      </w:pPr>
      <w:r>
        <w:rPr>
          <w:rFonts w:ascii="Arial" w:eastAsia="Arial" w:hAnsi="Arial"/>
          <w:sz w:val="28"/>
        </w:rPr>
        <w:t>La technique est simple : placez le tuyau de cuivre dans la boîte à onglets et coupez-le doucement, sans appuyer, avec la scie à métaux. Ébavurez ensuite la coupe avec l’alésoir.</w:t>
      </w:r>
    </w:p>
    <w:p w:rsidR="008F01C8" w:rsidRDefault="008F01C8" w:rsidP="008F01C8">
      <w:pPr>
        <w:spacing w:line="200" w:lineRule="exact"/>
        <w:rPr>
          <w:rFonts w:ascii="Times New Roman" w:eastAsia="Times New Roman" w:hAnsi="Times New Roman"/>
        </w:rPr>
      </w:pPr>
    </w:p>
    <w:p w:rsidR="008F01C8" w:rsidRDefault="008F01C8" w:rsidP="008F01C8">
      <w:pPr>
        <w:spacing w:line="327" w:lineRule="exact"/>
        <w:rPr>
          <w:rFonts w:ascii="Times New Roman" w:eastAsia="Times New Roman" w:hAnsi="Times New Roman"/>
        </w:rPr>
      </w:pPr>
    </w:p>
    <w:p w:rsidR="008F01C8" w:rsidRDefault="008F01C8" w:rsidP="008F01C8">
      <w:pPr>
        <w:spacing w:line="0" w:lineRule="atLeast"/>
        <w:rPr>
          <w:rFonts w:ascii="Times New Roman" w:eastAsia="Times New Roman" w:hAnsi="Times New Roman"/>
          <w:color w:val="58595B"/>
          <w:sz w:val="32"/>
        </w:rPr>
      </w:pPr>
      <w:r>
        <w:rPr>
          <w:rFonts w:ascii="Times New Roman" w:eastAsia="Times New Roman" w:hAnsi="Times New Roman"/>
          <w:color w:val="58595B"/>
          <w:sz w:val="32"/>
        </w:rPr>
        <w:t>Comment le cintrer ?</w:t>
      </w:r>
    </w:p>
    <w:p w:rsidR="008F01C8" w:rsidRDefault="008F01C8" w:rsidP="008F01C8">
      <w:pPr>
        <w:spacing w:line="137" w:lineRule="exact"/>
        <w:rPr>
          <w:rFonts w:ascii="Times New Roman" w:eastAsia="Times New Roman" w:hAnsi="Times New Roman"/>
        </w:rPr>
      </w:pPr>
    </w:p>
    <w:p w:rsidR="008F01C8" w:rsidRDefault="008F01C8" w:rsidP="008F01C8">
      <w:pPr>
        <w:spacing w:line="272" w:lineRule="auto"/>
        <w:ind w:left="280" w:right="400"/>
        <w:jc w:val="both"/>
        <w:rPr>
          <w:rFonts w:ascii="Arial" w:eastAsia="Arial" w:hAnsi="Arial"/>
          <w:sz w:val="28"/>
        </w:rPr>
      </w:pPr>
      <w:r>
        <w:rPr>
          <w:rFonts w:ascii="Arial" w:eastAsia="Arial" w:hAnsi="Arial"/>
          <w:sz w:val="28"/>
        </w:rPr>
        <w:t>Pour cintrer, ou plier, un tuyau en cuivre selon plusieurs angles, vous avez besoin soit d’une pince à cintrer, soit d’une cintreuse (arbalète ou d’établi), soit d’un ressort à cintrer</w:t>
      </w:r>
    </w:p>
    <w:p w:rsidR="008F01C8" w:rsidRDefault="008F01C8" w:rsidP="008F01C8">
      <w:pPr>
        <w:spacing w:line="212" w:lineRule="exact"/>
        <w:rPr>
          <w:rFonts w:ascii="Times New Roman" w:eastAsia="Times New Roman" w:hAnsi="Times New Roman"/>
        </w:rPr>
      </w:pPr>
    </w:p>
    <w:p w:rsidR="008F01C8" w:rsidRDefault="008F01C8" w:rsidP="008F01C8">
      <w:pPr>
        <w:spacing w:line="280" w:lineRule="auto"/>
        <w:ind w:left="280"/>
        <w:rPr>
          <w:rFonts w:ascii="Arial" w:eastAsia="Arial" w:hAnsi="Arial"/>
          <w:sz w:val="27"/>
        </w:rPr>
      </w:pPr>
      <w:r>
        <w:rPr>
          <w:rFonts w:ascii="Arial" w:eastAsia="Arial" w:hAnsi="Arial"/>
          <w:sz w:val="27"/>
        </w:rPr>
        <w:t>En pratique, la première étape consiste à faire recuire le tuyau avec une lampe à souder ou bien un chalumeau. Pour cela, commencez par chauffer la zone à cintrer jusqu’au rouge, puis trempez le tube dans l’eau froide. Ensuite, glissez le tube dans le ressort ou la pince à l’endroit que vous désirez cintrer. Si vous utilisez le ressort, prenez appui sur votre genou en maintenant les oreilles du ressort dans les mains et cintrez le tube doucement jusqu’à avoir le bon angle. Si vous utilisez la pince, rabattez-la pour bloquer le tuyau. Puis, faites tourner le levier qui donne la courbure au tube et cintrez jusqu’à l’angle voulu. Vous pouvez vous aider avec le genou.</w:t>
      </w:r>
    </w:p>
    <w:p w:rsidR="008F01C8" w:rsidRDefault="008F01C8" w:rsidP="008F01C8">
      <w:pPr>
        <w:spacing w:line="200" w:lineRule="exact"/>
        <w:rPr>
          <w:rFonts w:ascii="Times New Roman" w:eastAsia="Times New Roman" w:hAnsi="Times New Roman"/>
        </w:rPr>
      </w:pPr>
    </w:p>
    <w:p w:rsidR="008F01C8" w:rsidRDefault="008F01C8" w:rsidP="008F01C8">
      <w:pPr>
        <w:spacing w:line="306" w:lineRule="exact"/>
        <w:rPr>
          <w:rFonts w:ascii="Times New Roman" w:eastAsia="Times New Roman" w:hAnsi="Times New Roman"/>
        </w:rPr>
      </w:pPr>
    </w:p>
    <w:p w:rsidR="008F01C8" w:rsidRDefault="008F01C8" w:rsidP="008F01C8">
      <w:pPr>
        <w:spacing w:line="0" w:lineRule="atLeast"/>
        <w:ind w:left="4340"/>
        <w:rPr>
          <w:rFonts w:ascii="Times New Roman" w:eastAsia="Times New Roman" w:hAnsi="Times New Roman"/>
          <w:color w:val="4A4182"/>
          <w:sz w:val="40"/>
        </w:rPr>
      </w:pPr>
      <w:r>
        <w:rPr>
          <w:rFonts w:ascii="Times New Roman" w:eastAsia="Times New Roman" w:hAnsi="Times New Roman"/>
          <w:color w:val="4A4182"/>
          <w:sz w:val="40"/>
        </w:rPr>
        <w:t>Le tuyau en PVC</w:t>
      </w:r>
    </w:p>
    <w:p w:rsidR="008F01C8" w:rsidRDefault="008F01C8" w:rsidP="008F01C8">
      <w:pPr>
        <w:spacing w:line="20" w:lineRule="exact"/>
        <w:rPr>
          <w:rFonts w:ascii="Times New Roman" w:eastAsia="Times New Roman" w:hAnsi="Times New Roman"/>
        </w:rPr>
      </w:pPr>
      <w:r>
        <w:rPr>
          <w:rFonts w:ascii="Times New Roman" w:eastAsia="Times New Roman" w:hAnsi="Times New Roman"/>
          <w:noProof/>
          <w:color w:val="4A4182"/>
          <w:sz w:val="40"/>
        </w:rPr>
        <w:drawing>
          <wp:anchor distT="0" distB="0" distL="114300" distR="114300" simplePos="0" relativeHeight="251672576" behindDoc="1" locked="0" layoutInCell="1" allowOverlap="1">
            <wp:simplePos x="0" y="0"/>
            <wp:positionH relativeFrom="column">
              <wp:posOffset>-3175</wp:posOffset>
            </wp:positionH>
            <wp:positionV relativeFrom="paragraph">
              <wp:posOffset>-227330</wp:posOffset>
            </wp:positionV>
            <wp:extent cx="2585085" cy="1710690"/>
            <wp:effectExtent l="19050" t="0" r="571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a:stretch>
                      <a:fillRect/>
                    </a:stretch>
                  </pic:blipFill>
                  <pic:spPr bwMode="auto">
                    <a:xfrm>
                      <a:off x="0" y="0"/>
                      <a:ext cx="2585085" cy="1710690"/>
                    </a:xfrm>
                    <a:prstGeom prst="rect">
                      <a:avLst/>
                    </a:prstGeom>
                    <a:noFill/>
                  </pic:spPr>
                </pic:pic>
              </a:graphicData>
            </a:graphic>
          </wp:anchor>
        </w:drawing>
      </w:r>
    </w:p>
    <w:p w:rsidR="008F01C8" w:rsidRDefault="008F01C8" w:rsidP="008F01C8">
      <w:pPr>
        <w:spacing w:line="97" w:lineRule="exact"/>
        <w:rPr>
          <w:rFonts w:ascii="Times New Roman" w:eastAsia="Times New Roman" w:hAnsi="Times New Roman"/>
        </w:rPr>
      </w:pPr>
    </w:p>
    <w:p w:rsidR="008F01C8" w:rsidRDefault="008F01C8" w:rsidP="008F01C8">
      <w:pPr>
        <w:spacing w:line="294" w:lineRule="auto"/>
        <w:ind w:left="4340" w:right="60"/>
        <w:rPr>
          <w:rFonts w:ascii="Arial" w:eastAsia="Arial" w:hAnsi="Arial"/>
          <w:sz w:val="26"/>
        </w:rPr>
      </w:pPr>
      <w:r>
        <w:rPr>
          <w:rFonts w:ascii="Arial" w:eastAsia="Arial" w:hAnsi="Arial"/>
          <w:sz w:val="26"/>
        </w:rPr>
        <w:t>Le tuyau en PVC s’utilise principalement pour l’évacuation des eaux usées où il a supplanté le plomb. Ces tubes sont d’un usage pratique de par leur légèreté, qui facilite la manutention et le transport, et leur relative facilité de mise en œuvre. Ils se</w:t>
      </w: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83" w:lineRule="exact"/>
        <w:rPr>
          <w:rFonts w:ascii="Times New Roman" w:eastAsia="Times New Roman" w:hAnsi="Times New Roman"/>
        </w:rPr>
      </w:pPr>
    </w:p>
    <w:p w:rsidR="008F01C8" w:rsidRDefault="008F01C8" w:rsidP="003C19F4">
      <w:pPr>
        <w:spacing w:line="0" w:lineRule="atLeast"/>
        <w:jc w:val="center"/>
        <w:rPr>
          <w:rFonts w:ascii="Arial" w:eastAsia="Arial" w:hAnsi="Arial"/>
          <w:b/>
          <w:sz w:val="28"/>
        </w:rPr>
        <w:sectPr w:rsidR="008F01C8">
          <w:pgSz w:w="11900" w:h="16838"/>
          <w:pgMar w:top="1201" w:right="1146" w:bottom="348" w:left="1140" w:header="0" w:footer="0" w:gutter="0"/>
          <w:cols w:space="0" w:equalWidth="0">
            <w:col w:w="9620"/>
          </w:cols>
          <w:docGrid w:linePitch="360"/>
        </w:sectPr>
      </w:pPr>
    </w:p>
    <w:p w:rsidR="008F01C8" w:rsidRDefault="008F01C8" w:rsidP="008F01C8">
      <w:pPr>
        <w:spacing w:line="0" w:lineRule="atLeast"/>
        <w:rPr>
          <w:rFonts w:ascii="Times New Roman" w:eastAsia="Times New Roman" w:hAnsi="Times New Roman"/>
          <w:sz w:val="24"/>
        </w:rPr>
      </w:pPr>
      <w:bookmarkStart w:id="4" w:name="page36"/>
      <w:bookmarkEnd w:id="4"/>
      <w:r>
        <w:rPr>
          <w:rFonts w:ascii="Times New Roman" w:eastAsia="Times New Roman" w:hAnsi="Times New Roman"/>
          <w:sz w:val="24"/>
        </w:rPr>
        <w:lastRenderedPageBreak/>
        <w:t>II. Les tuyaux</w:t>
      </w: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338" w:lineRule="exact"/>
        <w:rPr>
          <w:rFonts w:ascii="Times New Roman" w:eastAsia="Times New Roman" w:hAnsi="Times New Roman"/>
        </w:rPr>
      </w:pPr>
    </w:p>
    <w:p w:rsidR="008F01C8" w:rsidRDefault="008F01C8" w:rsidP="008F01C8">
      <w:pPr>
        <w:spacing w:line="276" w:lineRule="auto"/>
        <w:ind w:left="280" w:right="320"/>
        <w:rPr>
          <w:rFonts w:ascii="Arial" w:eastAsia="Arial" w:hAnsi="Arial"/>
          <w:sz w:val="28"/>
        </w:rPr>
      </w:pPr>
      <w:proofErr w:type="gramStart"/>
      <w:r>
        <w:rPr>
          <w:rFonts w:ascii="Arial" w:eastAsia="Arial" w:hAnsi="Arial"/>
          <w:sz w:val="28"/>
        </w:rPr>
        <w:t>distinguent</w:t>
      </w:r>
      <w:proofErr w:type="gramEnd"/>
      <w:r>
        <w:rPr>
          <w:rFonts w:ascii="Arial" w:eastAsia="Arial" w:hAnsi="Arial"/>
          <w:sz w:val="28"/>
        </w:rPr>
        <w:t xml:space="preserve"> aussi par leur faible coût et leur grande variété. Cependant, leur installation impose de tenir compte de leur forte dilatation.</w:t>
      </w:r>
    </w:p>
    <w:p w:rsidR="008F01C8" w:rsidRDefault="008F01C8" w:rsidP="008F01C8">
      <w:pPr>
        <w:spacing w:line="206" w:lineRule="exact"/>
        <w:rPr>
          <w:rFonts w:ascii="Times New Roman" w:eastAsia="Times New Roman" w:hAnsi="Times New Roman"/>
        </w:rPr>
      </w:pPr>
    </w:p>
    <w:p w:rsidR="008F01C8" w:rsidRDefault="008F01C8" w:rsidP="008F01C8">
      <w:pPr>
        <w:spacing w:line="276" w:lineRule="auto"/>
        <w:ind w:left="280" w:right="620"/>
        <w:rPr>
          <w:rFonts w:ascii="Arial" w:eastAsia="Arial" w:hAnsi="Arial"/>
          <w:sz w:val="28"/>
        </w:rPr>
      </w:pPr>
      <w:r>
        <w:rPr>
          <w:rFonts w:ascii="Arial" w:eastAsia="Arial" w:hAnsi="Arial"/>
          <w:sz w:val="28"/>
        </w:rPr>
        <w:t>On distingue trois types de tuyaux en PVC pour les évacuations, plus des tubes spécifiques pour l’alimentation et l’épandage.</w:t>
      </w:r>
    </w:p>
    <w:p w:rsidR="008F01C8" w:rsidRDefault="008F01C8" w:rsidP="008F01C8">
      <w:pPr>
        <w:spacing w:line="200" w:lineRule="exact"/>
        <w:rPr>
          <w:rFonts w:ascii="Times New Roman" w:eastAsia="Times New Roman" w:hAnsi="Times New Roman"/>
        </w:rPr>
      </w:pPr>
    </w:p>
    <w:p w:rsidR="008F01C8" w:rsidRDefault="008F01C8" w:rsidP="008F01C8">
      <w:pPr>
        <w:spacing w:line="254" w:lineRule="exact"/>
        <w:rPr>
          <w:rFonts w:ascii="Times New Roman" w:eastAsia="Times New Roman" w:hAnsi="Times New Roman"/>
        </w:rPr>
      </w:pPr>
    </w:p>
    <w:p w:rsidR="008F01C8" w:rsidRDefault="008F01C8" w:rsidP="008F01C8">
      <w:pPr>
        <w:spacing w:line="0" w:lineRule="atLeast"/>
        <w:ind w:right="20"/>
        <w:jc w:val="center"/>
        <w:rPr>
          <w:rFonts w:ascii="Arial" w:eastAsia="Arial" w:hAnsi="Arial"/>
          <w:b/>
          <w:sz w:val="22"/>
        </w:rPr>
      </w:pPr>
      <w:r>
        <w:rPr>
          <w:rFonts w:ascii="Arial" w:eastAsia="Arial" w:hAnsi="Arial"/>
          <w:b/>
          <w:sz w:val="22"/>
        </w:rPr>
        <w:t>Les différents tuyaux en PVC</w:t>
      </w:r>
    </w:p>
    <w:p w:rsidR="008F01C8" w:rsidRDefault="008F01C8" w:rsidP="008F01C8">
      <w:pPr>
        <w:spacing w:line="20" w:lineRule="exact"/>
        <w:rPr>
          <w:rFonts w:ascii="Times New Roman" w:eastAsia="Times New Roman" w:hAnsi="Times New Roman"/>
        </w:rPr>
      </w:pPr>
      <w:r>
        <w:rPr>
          <w:rFonts w:ascii="Arial" w:eastAsia="Arial" w:hAnsi="Arial"/>
          <w:b/>
          <w:noProof/>
          <w:sz w:val="22"/>
        </w:rPr>
        <w:drawing>
          <wp:anchor distT="0" distB="0" distL="114300" distR="114300" simplePos="0" relativeHeight="251674624" behindDoc="1" locked="0" layoutInCell="1" allowOverlap="1">
            <wp:simplePos x="0" y="0"/>
            <wp:positionH relativeFrom="column">
              <wp:posOffset>-9525</wp:posOffset>
            </wp:positionH>
            <wp:positionV relativeFrom="paragraph">
              <wp:posOffset>191770</wp:posOffset>
            </wp:positionV>
            <wp:extent cx="6144895" cy="1765300"/>
            <wp:effectExtent l="19050" t="0" r="8255"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6144895" cy="1765300"/>
                    </a:xfrm>
                    <a:prstGeom prst="rect">
                      <a:avLst/>
                    </a:prstGeom>
                    <a:noFill/>
                  </pic:spPr>
                </pic:pic>
              </a:graphicData>
            </a:graphic>
          </wp:anchor>
        </w:drawing>
      </w:r>
    </w:p>
    <w:p w:rsidR="008F01C8" w:rsidRDefault="008F01C8" w:rsidP="008F01C8">
      <w:pPr>
        <w:spacing w:line="272"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4900"/>
        <w:gridCol w:w="4760"/>
      </w:tblGrid>
      <w:tr w:rsidR="008F01C8" w:rsidTr="005555EE">
        <w:trPr>
          <w:trHeight w:val="363"/>
        </w:trPr>
        <w:tc>
          <w:tcPr>
            <w:tcW w:w="4900" w:type="dxa"/>
            <w:tcBorders>
              <w:top w:val="single" w:sz="8" w:space="0" w:color="auto"/>
              <w:left w:val="single" w:sz="8" w:space="0" w:color="auto"/>
              <w:right w:val="single" w:sz="8" w:space="0" w:color="auto"/>
            </w:tcBorders>
            <w:shd w:val="clear" w:color="auto" w:fill="auto"/>
            <w:vAlign w:val="bottom"/>
          </w:tcPr>
          <w:p w:rsidR="008F01C8" w:rsidRDefault="008F01C8" w:rsidP="005555EE">
            <w:pPr>
              <w:spacing w:line="0" w:lineRule="atLeast"/>
              <w:ind w:left="1300"/>
              <w:rPr>
                <w:rFonts w:ascii="Arial" w:eastAsia="Arial" w:hAnsi="Arial"/>
                <w:b/>
                <w:color w:val="FFFFFF"/>
                <w:sz w:val="24"/>
              </w:rPr>
            </w:pPr>
            <w:r>
              <w:rPr>
                <w:rFonts w:ascii="Arial" w:eastAsia="Arial" w:hAnsi="Arial"/>
                <w:b/>
                <w:color w:val="FFFFFF"/>
                <w:sz w:val="24"/>
              </w:rPr>
              <w:t>Type de tuyau en PVC</w:t>
            </w:r>
          </w:p>
        </w:tc>
        <w:tc>
          <w:tcPr>
            <w:tcW w:w="4760" w:type="dxa"/>
            <w:tcBorders>
              <w:top w:val="single" w:sz="8" w:space="0" w:color="auto"/>
              <w:right w:val="single" w:sz="8" w:space="0" w:color="auto"/>
            </w:tcBorders>
            <w:shd w:val="clear" w:color="auto" w:fill="auto"/>
            <w:vAlign w:val="bottom"/>
          </w:tcPr>
          <w:p w:rsidR="008F01C8" w:rsidRDefault="008F01C8" w:rsidP="005555EE">
            <w:pPr>
              <w:spacing w:line="0" w:lineRule="atLeast"/>
              <w:ind w:left="2040"/>
              <w:rPr>
                <w:rFonts w:ascii="Arial" w:eastAsia="Arial" w:hAnsi="Arial"/>
                <w:b/>
                <w:color w:val="FFFFFF"/>
                <w:sz w:val="24"/>
              </w:rPr>
            </w:pPr>
            <w:r>
              <w:rPr>
                <w:rFonts w:ascii="Arial" w:eastAsia="Arial" w:hAnsi="Arial"/>
                <w:b/>
                <w:color w:val="FFFFFF"/>
                <w:sz w:val="24"/>
              </w:rPr>
              <w:t>Usage</w:t>
            </w:r>
          </w:p>
        </w:tc>
      </w:tr>
      <w:tr w:rsidR="008F01C8" w:rsidTr="005555EE">
        <w:trPr>
          <w:trHeight w:val="45"/>
        </w:trPr>
        <w:tc>
          <w:tcPr>
            <w:tcW w:w="4900" w:type="dxa"/>
            <w:tcBorders>
              <w:left w:val="single" w:sz="8" w:space="0" w:color="auto"/>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476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r>
      <w:tr w:rsidR="008F01C8" w:rsidTr="005555EE">
        <w:trPr>
          <w:trHeight w:val="344"/>
        </w:trPr>
        <w:tc>
          <w:tcPr>
            <w:tcW w:w="4900" w:type="dxa"/>
            <w:tcBorders>
              <w:left w:val="single" w:sz="8" w:space="0" w:color="auto"/>
              <w:right w:val="single" w:sz="8" w:space="0" w:color="auto"/>
            </w:tcBorders>
            <w:shd w:val="clear" w:color="auto" w:fill="auto"/>
            <w:vAlign w:val="bottom"/>
          </w:tcPr>
          <w:p w:rsidR="008F01C8" w:rsidRDefault="008F01C8" w:rsidP="005555EE">
            <w:pPr>
              <w:spacing w:line="0" w:lineRule="atLeast"/>
              <w:ind w:left="80"/>
              <w:rPr>
                <w:rFonts w:ascii="Arial" w:eastAsia="Arial" w:hAnsi="Arial"/>
                <w:b/>
                <w:sz w:val="24"/>
              </w:rPr>
            </w:pPr>
            <w:r>
              <w:rPr>
                <w:rFonts w:ascii="Arial" w:eastAsia="Arial" w:hAnsi="Arial"/>
                <w:b/>
                <w:sz w:val="24"/>
              </w:rPr>
              <w:t xml:space="preserve">PVC </w:t>
            </w:r>
            <w:proofErr w:type="spellStart"/>
            <w:r>
              <w:rPr>
                <w:rFonts w:ascii="Arial" w:eastAsia="Arial" w:hAnsi="Arial"/>
                <w:b/>
                <w:sz w:val="24"/>
              </w:rPr>
              <w:t>EP</w:t>
            </w:r>
            <w:proofErr w:type="spellEnd"/>
            <w:r>
              <w:rPr>
                <w:rFonts w:ascii="Arial" w:eastAsia="Arial" w:hAnsi="Arial"/>
                <w:b/>
                <w:sz w:val="24"/>
              </w:rPr>
              <w:t xml:space="preserve"> (eaux de pluie)</w:t>
            </w:r>
          </w:p>
        </w:tc>
        <w:tc>
          <w:tcPr>
            <w:tcW w:w="4760" w:type="dxa"/>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Évacuation des eaux de pluie</w:t>
            </w:r>
          </w:p>
        </w:tc>
      </w:tr>
      <w:tr w:rsidR="008F01C8" w:rsidTr="005555EE">
        <w:trPr>
          <w:trHeight w:val="45"/>
        </w:trPr>
        <w:tc>
          <w:tcPr>
            <w:tcW w:w="4900" w:type="dxa"/>
            <w:tcBorders>
              <w:left w:val="single" w:sz="8" w:space="0" w:color="auto"/>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476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r>
      <w:tr w:rsidR="008F01C8" w:rsidTr="005555EE">
        <w:trPr>
          <w:trHeight w:val="344"/>
        </w:trPr>
        <w:tc>
          <w:tcPr>
            <w:tcW w:w="4900" w:type="dxa"/>
            <w:tcBorders>
              <w:left w:val="single" w:sz="8" w:space="0" w:color="auto"/>
              <w:right w:val="single" w:sz="8" w:space="0" w:color="auto"/>
            </w:tcBorders>
            <w:shd w:val="clear" w:color="auto" w:fill="auto"/>
            <w:vAlign w:val="bottom"/>
          </w:tcPr>
          <w:p w:rsidR="008F01C8" w:rsidRDefault="008F01C8" w:rsidP="005555EE">
            <w:pPr>
              <w:spacing w:line="0" w:lineRule="atLeast"/>
              <w:ind w:left="80"/>
              <w:rPr>
                <w:rFonts w:ascii="Arial" w:eastAsia="Arial" w:hAnsi="Arial"/>
                <w:b/>
                <w:sz w:val="24"/>
              </w:rPr>
            </w:pPr>
            <w:r>
              <w:rPr>
                <w:rFonts w:ascii="Arial" w:eastAsia="Arial" w:hAnsi="Arial"/>
                <w:b/>
                <w:sz w:val="24"/>
              </w:rPr>
              <w:t>PVC C</w:t>
            </w:r>
          </w:p>
        </w:tc>
        <w:tc>
          <w:tcPr>
            <w:tcW w:w="4760" w:type="dxa"/>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Évacuation des fluides et liquides agressifs</w:t>
            </w:r>
          </w:p>
        </w:tc>
      </w:tr>
      <w:tr w:rsidR="008F01C8" w:rsidTr="005555EE">
        <w:trPr>
          <w:trHeight w:val="45"/>
        </w:trPr>
        <w:tc>
          <w:tcPr>
            <w:tcW w:w="4900" w:type="dxa"/>
            <w:tcBorders>
              <w:left w:val="single" w:sz="8" w:space="0" w:color="auto"/>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476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r>
      <w:tr w:rsidR="008F01C8" w:rsidTr="005555EE">
        <w:trPr>
          <w:trHeight w:val="344"/>
        </w:trPr>
        <w:tc>
          <w:tcPr>
            <w:tcW w:w="4900" w:type="dxa"/>
            <w:tcBorders>
              <w:left w:val="single" w:sz="8" w:space="0" w:color="auto"/>
              <w:right w:val="single" w:sz="8" w:space="0" w:color="auto"/>
            </w:tcBorders>
            <w:shd w:val="clear" w:color="auto" w:fill="auto"/>
            <w:vAlign w:val="bottom"/>
          </w:tcPr>
          <w:p w:rsidR="008F01C8" w:rsidRDefault="008F01C8" w:rsidP="005555EE">
            <w:pPr>
              <w:spacing w:line="0" w:lineRule="atLeast"/>
              <w:ind w:left="80"/>
              <w:rPr>
                <w:rFonts w:ascii="Arial" w:eastAsia="Arial" w:hAnsi="Arial"/>
                <w:b/>
                <w:sz w:val="24"/>
              </w:rPr>
            </w:pPr>
            <w:r>
              <w:rPr>
                <w:rFonts w:ascii="Arial" w:eastAsia="Arial" w:hAnsi="Arial"/>
                <w:b/>
                <w:sz w:val="24"/>
              </w:rPr>
              <w:t>PVC EU (eaux usées)</w:t>
            </w:r>
          </w:p>
        </w:tc>
        <w:tc>
          <w:tcPr>
            <w:tcW w:w="4760" w:type="dxa"/>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Évacuation des eaux usées</w:t>
            </w:r>
          </w:p>
        </w:tc>
      </w:tr>
      <w:tr w:rsidR="008F01C8" w:rsidTr="005555EE">
        <w:trPr>
          <w:trHeight w:val="44"/>
        </w:trPr>
        <w:tc>
          <w:tcPr>
            <w:tcW w:w="4900" w:type="dxa"/>
            <w:tcBorders>
              <w:left w:val="single" w:sz="8" w:space="0" w:color="auto"/>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476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r>
      <w:tr w:rsidR="008F01C8" w:rsidTr="005555EE">
        <w:trPr>
          <w:trHeight w:val="344"/>
        </w:trPr>
        <w:tc>
          <w:tcPr>
            <w:tcW w:w="4900" w:type="dxa"/>
            <w:tcBorders>
              <w:left w:val="single" w:sz="8" w:space="0" w:color="auto"/>
              <w:right w:val="single" w:sz="8" w:space="0" w:color="auto"/>
            </w:tcBorders>
            <w:shd w:val="clear" w:color="auto" w:fill="auto"/>
            <w:vAlign w:val="bottom"/>
          </w:tcPr>
          <w:p w:rsidR="008F01C8" w:rsidRDefault="008F01C8" w:rsidP="005555EE">
            <w:pPr>
              <w:spacing w:line="0" w:lineRule="atLeast"/>
              <w:ind w:left="80"/>
              <w:rPr>
                <w:rFonts w:ascii="Arial" w:eastAsia="Arial" w:hAnsi="Arial"/>
                <w:b/>
                <w:sz w:val="24"/>
              </w:rPr>
            </w:pPr>
            <w:r>
              <w:rPr>
                <w:rFonts w:ascii="Arial" w:eastAsia="Arial" w:hAnsi="Arial"/>
                <w:b/>
                <w:sz w:val="24"/>
              </w:rPr>
              <w:t>PVC perforé</w:t>
            </w:r>
          </w:p>
        </w:tc>
        <w:tc>
          <w:tcPr>
            <w:tcW w:w="4760" w:type="dxa"/>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Épandage des fosses septiques</w:t>
            </w:r>
          </w:p>
        </w:tc>
      </w:tr>
      <w:tr w:rsidR="008F01C8" w:rsidTr="005555EE">
        <w:trPr>
          <w:trHeight w:val="44"/>
        </w:trPr>
        <w:tc>
          <w:tcPr>
            <w:tcW w:w="4900" w:type="dxa"/>
            <w:tcBorders>
              <w:left w:val="single" w:sz="8" w:space="0" w:color="auto"/>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476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r>
      <w:tr w:rsidR="008F01C8" w:rsidTr="005555EE">
        <w:trPr>
          <w:trHeight w:val="343"/>
        </w:trPr>
        <w:tc>
          <w:tcPr>
            <w:tcW w:w="4900" w:type="dxa"/>
            <w:tcBorders>
              <w:left w:val="single" w:sz="8" w:space="0" w:color="auto"/>
              <w:right w:val="single" w:sz="8" w:space="0" w:color="auto"/>
            </w:tcBorders>
            <w:shd w:val="clear" w:color="auto" w:fill="auto"/>
            <w:vAlign w:val="bottom"/>
          </w:tcPr>
          <w:p w:rsidR="008F01C8" w:rsidRDefault="008F01C8" w:rsidP="005555EE">
            <w:pPr>
              <w:spacing w:line="0" w:lineRule="atLeast"/>
              <w:ind w:left="80"/>
              <w:rPr>
                <w:rFonts w:ascii="Arial" w:eastAsia="Arial" w:hAnsi="Arial"/>
                <w:b/>
                <w:w w:val="96"/>
                <w:sz w:val="24"/>
              </w:rPr>
            </w:pPr>
            <w:r>
              <w:rPr>
                <w:rFonts w:ascii="Arial" w:eastAsia="Arial" w:hAnsi="Arial"/>
                <w:b/>
                <w:w w:val="96"/>
                <w:sz w:val="24"/>
              </w:rPr>
              <w:t xml:space="preserve">PVC </w:t>
            </w:r>
            <w:proofErr w:type="spellStart"/>
            <w:r>
              <w:rPr>
                <w:rFonts w:ascii="Arial" w:eastAsia="Arial" w:hAnsi="Arial"/>
                <w:b/>
                <w:w w:val="96"/>
                <w:sz w:val="24"/>
              </w:rPr>
              <w:t>surchloré</w:t>
            </w:r>
            <w:proofErr w:type="spellEnd"/>
            <w:r>
              <w:rPr>
                <w:rFonts w:ascii="Arial" w:eastAsia="Arial" w:hAnsi="Arial"/>
                <w:b/>
                <w:w w:val="96"/>
                <w:sz w:val="24"/>
              </w:rPr>
              <w:t xml:space="preserve">/PVC pression/PVC C, </w:t>
            </w:r>
            <w:proofErr w:type="spellStart"/>
            <w:r>
              <w:rPr>
                <w:rFonts w:ascii="Arial" w:eastAsia="Arial" w:hAnsi="Arial"/>
                <w:b/>
                <w:w w:val="96"/>
                <w:sz w:val="24"/>
              </w:rPr>
              <w:t>CPVC</w:t>
            </w:r>
            <w:proofErr w:type="spellEnd"/>
            <w:r>
              <w:rPr>
                <w:rFonts w:ascii="Arial" w:eastAsia="Arial" w:hAnsi="Arial"/>
                <w:b/>
                <w:w w:val="96"/>
                <w:sz w:val="24"/>
              </w:rPr>
              <w:t>,</w:t>
            </w:r>
          </w:p>
        </w:tc>
        <w:tc>
          <w:tcPr>
            <w:tcW w:w="4760" w:type="dxa"/>
            <w:vMerge w:val="restart"/>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Alimentation en eau froide ou chaude</w:t>
            </w:r>
          </w:p>
        </w:tc>
      </w:tr>
      <w:tr w:rsidR="008F01C8" w:rsidTr="005555EE">
        <w:trPr>
          <w:trHeight w:val="276"/>
        </w:trPr>
        <w:tc>
          <w:tcPr>
            <w:tcW w:w="4900" w:type="dxa"/>
            <w:vMerge w:val="restart"/>
            <w:tcBorders>
              <w:left w:val="single" w:sz="8" w:space="0" w:color="auto"/>
              <w:right w:val="single" w:sz="8" w:space="0" w:color="auto"/>
            </w:tcBorders>
            <w:shd w:val="clear" w:color="auto" w:fill="auto"/>
            <w:vAlign w:val="bottom"/>
          </w:tcPr>
          <w:p w:rsidR="008F01C8" w:rsidRDefault="008F01C8" w:rsidP="005555EE">
            <w:pPr>
              <w:spacing w:line="0" w:lineRule="atLeast"/>
              <w:ind w:left="80"/>
              <w:rPr>
                <w:rFonts w:ascii="Arial" w:eastAsia="Arial" w:hAnsi="Arial"/>
                <w:b/>
                <w:sz w:val="24"/>
              </w:rPr>
            </w:pPr>
            <w:r>
              <w:rPr>
                <w:rFonts w:ascii="Arial" w:eastAsia="Arial" w:hAnsi="Arial"/>
                <w:b/>
                <w:sz w:val="24"/>
              </w:rPr>
              <w:t>HTA2</w:t>
            </w:r>
          </w:p>
        </w:tc>
        <w:tc>
          <w:tcPr>
            <w:tcW w:w="4760" w:type="dxa"/>
            <w:vMerge/>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r>
      <w:tr w:rsidR="008F01C8" w:rsidTr="005555EE">
        <w:trPr>
          <w:trHeight w:val="143"/>
        </w:trPr>
        <w:tc>
          <w:tcPr>
            <w:tcW w:w="4900" w:type="dxa"/>
            <w:vMerge/>
            <w:tcBorders>
              <w:left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4760" w:type="dxa"/>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r>
      <w:tr w:rsidR="008F01C8" w:rsidTr="005555EE">
        <w:trPr>
          <w:trHeight w:val="45"/>
        </w:trPr>
        <w:tc>
          <w:tcPr>
            <w:tcW w:w="4900" w:type="dxa"/>
            <w:tcBorders>
              <w:left w:val="single" w:sz="8" w:space="0" w:color="auto"/>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476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r>
    </w:tbl>
    <w:p w:rsidR="008F01C8" w:rsidRDefault="008F01C8" w:rsidP="008F01C8">
      <w:pPr>
        <w:spacing w:line="268" w:lineRule="exact"/>
        <w:rPr>
          <w:rFonts w:ascii="Times New Roman" w:eastAsia="Times New Roman" w:hAnsi="Times New Roman"/>
        </w:rPr>
      </w:pPr>
    </w:p>
    <w:p w:rsidR="008F01C8" w:rsidRDefault="008F01C8" w:rsidP="008F01C8">
      <w:pPr>
        <w:spacing w:line="0" w:lineRule="atLeast"/>
        <w:ind w:left="280"/>
        <w:rPr>
          <w:rFonts w:ascii="Arial" w:eastAsia="Arial" w:hAnsi="Arial"/>
          <w:sz w:val="28"/>
        </w:rPr>
      </w:pPr>
      <w:r>
        <w:rPr>
          <w:rFonts w:ascii="Arial" w:eastAsia="Arial" w:hAnsi="Arial"/>
          <w:sz w:val="28"/>
        </w:rPr>
        <w:t>Il est recommandé d’utiliser des tubes conformes à la norme NF de</w:t>
      </w:r>
    </w:p>
    <w:p w:rsidR="008F01C8" w:rsidRDefault="008F01C8" w:rsidP="008F01C8">
      <w:pPr>
        <w:spacing w:line="38" w:lineRule="exact"/>
        <w:rPr>
          <w:rFonts w:ascii="Times New Roman" w:eastAsia="Times New Roman" w:hAnsi="Times New Roman"/>
        </w:rPr>
      </w:pPr>
    </w:p>
    <w:p w:rsidR="008F01C8" w:rsidRDefault="008F01C8" w:rsidP="008F01C8">
      <w:pPr>
        <w:spacing w:line="276" w:lineRule="auto"/>
        <w:ind w:left="280" w:right="300"/>
        <w:rPr>
          <w:rFonts w:ascii="Arial" w:eastAsia="Arial" w:hAnsi="Arial"/>
          <w:sz w:val="28"/>
        </w:rPr>
      </w:pPr>
      <w:r>
        <w:rPr>
          <w:rFonts w:ascii="Arial" w:eastAsia="Arial" w:hAnsi="Arial"/>
          <w:sz w:val="28"/>
        </w:rPr>
        <w:t>40 × 3 mm (diamètre × épaisseur) par exemple. Les tuyaux en PVC existent également en 32 mm, 40 mm, 50 mm, 63 mm et 100 mm.</w:t>
      </w:r>
    </w:p>
    <w:p w:rsidR="008F01C8" w:rsidRDefault="008F01C8" w:rsidP="008F01C8">
      <w:pPr>
        <w:spacing w:line="200" w:lineRule="exact"/>
        <w:rPr>
          <w:rFonts w:ascii="Times New Roman" w:eastAsia="Times New Roman" w:hAnsi="Times New Roman"/>
        </w:rPr>
      </w:pPr>
    </w:p>
    <w:p w:rsidR="008F01C8" w:rsidRDefault="008F01C8" w:rsidP="008F01C8">
      <w:pPr>
        <w:spacing w:line="321" w:lineRule="exact"/>
        <w:rPr>
          <w:rFonts w:ascii="Times New Roman" w:eastAsia="Times New Roman" w:hAnsi="Times New Roman"/>
        </w:rPr>
      </w:pPr>
    </w:p>
    <w:p w:rsidR="008F01C8" w:rsidRDefault="008F01C8" w:rsidP="008F01C8">
      <w:pPr>
        <w:spacing w:line="0" w:lineRule="atLeast"/>
        <w:rPr>
          <w:rFonts w:ascii="Times New Roman" w:eastAsia="Times New Roman" w:hAnsi="Times New Roman"/>
          <w:color w:val="58595B"/>
          <w:sz w:val="32"/>
        </w:rPr>
      </w:pPr>
      <w:r>
        <w:rPr>
          <w:rFonts w:ascii="Times New Roman" w:eastAsia="Times New Roman" w:hAnsi="Times New Roman"/>
          <w:color w:val="58595B"/>
          <w:sz w:val="32"/>
        </w:rPr>
        <w:t>Travailler le tube en PVC</w:t>
      </w:r>
    </w:p>
    <w:p w:rsidR="008F01C8" w:rsidRDefault="008F01C8" w:rsidP="008F01C8">
      <w:pPr>
        <w:spacing w:line="137" w:lineRule="exact"/>
        <w:rPr>
          <w:rFonts w:ascii="Times New Roman" w:eastAsia="Times New Roman" w:hAnsi="Times New Roman"/>
        </w:rPr>
      </w:pPr>
    </w:p>
    <w:p w:rsidR="008F01C8" w:rsidRDefault="008F01C8" w:rsidP="008F01C8">
      <w:pPr>
        <w:spacing w:line="289" w:lineRule="auto"/>
        <w:ind w:left="280" w:right="3460"/>
        <w:rPr>
          <w:rFonts w:ascii="Arial" w:eastAsia="Arial" w:hAnsi="Arial"/>
          <w:sz w:val="26"/>
        </w:rPr>
      </w:pPr>
      <w:r>
        <w:rPr>
          <w:rFonts w:ascii="Arial" w:eastAsia="Arial" w:hAnsi="Arial"/>
          <w:sz w:val="26"/>
        </w:rPr>
        <w:t>Le PVC se travaille sans soudure, car il est interdit de le chauffer. La principale difficulté est de prendre en compte sa forte dilatation. Les assemblages doivent donc être coulissants au-delà de</w:t>
      </w:r>
    </w:p>
    <w:p w:rsidR="008F01C8" w:rsidRDefault="008F01C8" w:rsidP="008F01C8">
      <w:pPr>
        <w:spacing w:line="20" w:lineRule="exact"/>
        <w:rPr>
          <w:rFonts w:ascii="Times New Roman" w:eastAsia="Times New Roman" w:hAnsi="Times New Roman"/>
        </w:rPr>
      </w:pPr>
      <w:r>
        <w:rPr>
          <w:rFonts w:ascii="Arial" w:eastAsia="Arial" w:hAnsi="Arial"/>
          <w:noProof/>
          <w:sz w:val="26"/>
        </w:rPr>
        <w:drawing>
          <wp:anchor distT="0" distB="0" distL="114300" distR="114300" simplePos="0" relativeHeight="251675648" behindDoc="1" locked="0" layoutInCell="1" allowOverlap="1">
            <wp:simplePos x="0" y="0"/>
            <wp:positionH relativeFrom="column">
              <wp:posOffset>4156710</wp:posOffset>
            </wp:positionH>
            <wp:positionV relativeFrom="paragraph">
              <wp:posOffset>-878840</wp:posOffset>
            </wp:positionV>
            <wp:extent cx="1959610" cy="2933065"/>
            <wp:effectExtent l="19050" t="0" r="254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1959610" cy="2933065"/>
                    </a:xfrm>
                    <a:prstGeom prst="rect">
                      <a:avLst/>
                    </a:prstGeom>
                    <a:noFill/>
                  </pic:spPr>
                </pic:pic>
              </a:graphicData>
            </a:graphic>
          </wp:anchor>
        </w:drawing>
      </w:r>
    </w:p>
    <w:p w:rsidR="008F01C8" w:rsidRDefault="008F01C8" w:rsidP="008F01C8">
      <w:pPr>
        <w:spacing w:line="276" w:lineRule="auto"/>
        <w:ind w:left="280" w:right="3440"/>
        <w:rPr>
          <w:rFonts w:ascii="Arial" w:eastAsia="Arial" w:hAnsi="Arial"/>
          <w:sz w:val="28"/>
        </w:rPr>
      </w:pPr>
      <w:r>
        <w:rPr>
          <w:rFonts w:ascii="Arial" w:eastAsia="Arial" w:hAnsi="Arial"/>
          <w:sz w:val="28"/>
        </w:rPr>
        <w:t>1 m entre deux points et rivés avec des colliers de fixation lâches.</w:t>
      </w:r>
    </w:p>
    <w:p w:rsidR="008F01C8" w:rsidRDefault="008F01C8" w:rsidP="008F01C8">
      <w:pPr>
        <w:spacing w:line="206" w:lineRule="exact"/>
        <w:rPr>
          <w:rFonts w:ascii="Times New Roman" w:eastAsia="Times New Roman" w:hAnsi="Times New Roman"/>
        </w:rPr>
      </w:pPr>
    </w:p>
    <w:p w:rsidR="008F01C8" w:rsidRDefault="008F01C8" w:rsidP="008F01C8">
      <w:pPr>
        <w:numPr>
          <w:ilvl w:val="0"/>
          <w:numId w:val="5"/>
        </w:numPr>
        <w:tabs>
          <w:tab w:val="left" w:pos="545"/>
        </w:tabs>
        <w:spacing w:line="276" w:lineRule="auto"/>
        <w:ind w:left="280" w:right="4620" w:hanging="3"/>
        <w:rPr>
          <w:rFonts w:ascii="Arial" w:eastAsia="Arial" w:hAnsi="Arial"/>
          <w:sz w:val="28"/>
        </w:rPr>
      </w:pPr>
      <w:r>
        <w:rPr>
          <w:rFonts w:ascii="Arial" w:eastAsia="Arial" w:hAnsi="Arial"/>
          <w:sz w:val="28"/>
        </w:rPr>
        <w:t>savoir que la distance maximale entre deux points fixes doit être :</w:t>
      </w:r>
    </w:p>
    <w:p w:rsidR="008F01C8" w:rsidRDefault="008F01C8" w:rsidP="008F01C8">
      <w:pPr>
        <w:spacing w:line="158" w:lineRule="exact"/>
        <w:rPr>
          <w:rFonts w:ascii="Times New Roman" w:eastAsia="Times New Roman" w:hAnsi="Times New Roman"/>
        </w:rPr>
      </w:pPr>
    </w:p>
    <w:p w:rsidR="008F01C8" w:rsidRDefault="008F01C8" w:rsidP="008F01C8">
      <w:pPr>
        <w:spacing w:line="0" w:lineRule="atLeast"/>
        <w:ind w:firstLine="277"/>
        <w:rPr>
          <w:rFonts w:ascii="Arial" w:eastAsia="Arial" w:hAnsi="Arial"/>
          <w:color w:val="000000"/>
          <w:sz w:val="28"/>
        </w:rPr>
      </w:pPr>
      <w:r>
        <w:rPr>
          <w:rFonts w:ascii="Arial" w:eastAsia="Arial" w:hAnsi="Arial"/>
          <w:color w:val="000000"/>
          <w:sz w:val="28"/>
        </w:rPr>
        <w:t>vidange, collecteurs d’appareil : 3 m ;</w:t>
      </w:r>
    </w:p>
    <w:p w:rsidR="008F01C8" w:rsidRDefault="008F01C8" w:rsidP="008F01C8">
      <w:pPr>
        <w:spacing w:line="59" w:lineRule="exact"/>
        <w:rPr>
          <w:rFonts w:ascii="Times New Roman" w:eastAsia="Times New Roman" w:hAnsi="Times New Roman"/>
        </w:rPr>
      </w:pPr>
    </w:p>
    <w:p w:rsidR="008F01C8" w:rsidRDefault="008F01C8" w:rsidP="008F01C8">
      <w:pPr>
        <w:spacing w:line="0" w:lineRule="atLeast"/>
        <w:rPr>
          <w:rFonts w:ascii="Arial" w:eastAsia="Arial" w:hAnsi="Arial"/>
          <w:color w:val="000000"/>
          <w:sz w:val="28"/>
        </w:rPr>
      </w:pPr>
      <w:r>
        <w:rPr>
          <w:rFonts w:ascii="Arial" w:eastAsia="Arial" w:hAnsi="Arial"/>
          <w:color w:val="000000"/>
          <w:sz w:val="28"/>
        </w:rPr>
        <w:t xml:space="preserve">    </w:t>
      </w:r>
      <w:proofErr w:type="gramStart"/>
      <w:r>
        <w:rPr>
          <w:rFonts w:ascii="Arial" w:eastAsia="Arial" w:hAnsi="Arial"/>
          <w:color w:val="000000"/>
          <w:sz w:val="28"/>
        </w:rPr>
        <w:t>canalisation</w:t>
      </w:r>
      <w:proofErr w:type="gramEnd"/>
      <w:r>
        <w:rPr>
          <w:rFonts w:ascii="Arial" w:eastAsia="Arial" w:hAnsi="Arial"/>
          <w:color w:val="000000"/>
          <w:sz w:val="28"/>
        </w:rPr>
        <w:t xml:space="preserve"> verticale : 4 m ;</w:t>
      </w:r>
    </w:p>
    <w:p w:rsidR="008F01C8" w:rsidRDefault="008F01C8" w:rsidP="008F01C8">
      <w:pPr>
        <w:spacing w:line="59" w:lineRule="exact"/>
        <w:rPr>
          <w:rFonts w:ascii="Times New Roman" w:eastAsia="Times New Roman" w:hAnsi="Times New Roman"/>
        </w:rPr>
      </w:pPr>
    </w:p>
    <w:p w:rsidR="008F01C8" w:rsidRDefault="008F01C8" w:rsidP="008F01C8">
      <w:pPr>
        <w:spacing w:line="0" w:lineRule="atLeast"/>
        <w:rPr>
          <w:rFonts w:ascii="Arial" w:eastAsia="Arial" w:hAnsi="Arial"/>
          <w:color w:val="000000"/>
          <w:sz w:val="28"/>
        </w:rPr>
      </w:pPr>
      <w:r>
        <w:rPr>
          <w:rFonts w:ascii="Arial" w:eastAsia="Arial" w:hAnsi="Arial"/>
          <w:color w:val="000000"/>
          <w:sz w:val="28"/>
        </w:rPr>
        <w:t xml:space="preserve">    </w:t>
      </w:r>
      <w:proofErr w:type="gramStart"/>
      <w:r>
        <w:rPr>
          <w:rFonts w:ascii="Arial" w:eastAsia="Arial" w:hAnsi="Arial"/>
          <w:color w:val="000000"/>
          <w:sz w:val="28"/>
        </w:rPr>
        <w:t>collecteurs</w:t>
      </w:r>
      <w:proofErr w:type="gramEnd"/>
      <w:r>
        <w:rPr>
          <w:rFonts w:ascii="Arial" w:eastAsia="Arial" w:hAnsi="Arial"/>
          <w:color w:val="000000"/>
          <w:sz w:val="28"/>
        </w:rPr>
        <w:t xml:space="preserve"> horizontaux : 8 m.</w:t>
      </w: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80" w:lineRule="exact"/>
        <w:rPr>
          <w:rFonts w:ascii="Times New Roman" w:eastAsia="Times New Roman" w:hAnsi="Times New Roman"/>
        </w:rPr>
      </w:pPr>
    </w:p>
    <w:p w:rsidR="008F01C8" w:rsidRDefault="008F01C8" w:rsidP="003C19F4">
      <w:pPr>
        <w:spacing w:line="0" w:lineRule="atLeast"/>
        <w:ind w:right="20"/>
        <w:jc w:val="center"/>
        <w:rPr>
          <w:rFonts w:ascii="Arial" w:eastAsia="Arial" w:hAnsi="Arial"/>
          <w:b/>
          <w:sz w:val="28"/>
        </w:rPr>
        <w:sectPr w:rsidR="008F01C8">
          <w:pgSz w:w="11900" w:h="16838"/>
          <w:pgMar w:top="1201" w:right="1106" w:bottom="348" w:left="1140" w:header="0" w:footer="0" w:gutter="0"/>
          <w:cols w:space="0" w:equalWidth="0">
            <w:col w:w="9660"/>
          </w:cols>
          <w:docGrid w:linePitch="360"/>
        </w:sectPr>
      </w:pPr>
    </w:p>
    <w:p w:rsidR="008F01C8" w:rsidRDefault="008F01C8" w:rsidP="008F01C8">
      <w:pPr>
        <w:spacing w:line="0" w:lineRule="atLeast"/>
        <w:ind w:left="6"/>
        <w:rPr>
          <w:rFonts w:ascii="Times New Roman" w:eastAsia="Times New Roman" w:hAnsi="Times New Roman"/>
          <w:sz w:val="24"/>
        </w:rPr>
      </w:pPr>
      <w:bookmarkStart w:id="5" w:name="page37"/>
      <w:bookmarkEnd w:id="5"/>
      <w:r>
        <w:rPr>
          <w:rFonts w:ascii="Times New Roman" w:eastAsia="Times New Roman" w:hAnsi="Times New Roman"/>
          <w:sz w:val="24"/>
        </w:rPr>
        <w:lastRenderedPageBreak/>
        <w:t>II. Les tuyaux</w:t>
      </w: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338" w:lineRule="exact"/>
        <w:rPr>
          <w:rFonts w:ascii="Times New Roman" w:eastAsia="Times New Roman" w:hAnsi="Times New Roman"/>
        </w:rPr>
      </w:pPr>
    </w:p>
    <w:p w:rsidR="008F01C8" w:rsidRDefault="008F01C8" w:rsidP="008F01C8">
      <w:pPr>
        <w:spacing w:line="276" w:lineRule="auto"/>
        <w:ind w:left="286" w:right="300"/>
        <w:rPr>
          <w:rFonts w:ascii="Arial" w:eastAsia="Arial" w:hAnsi="Arial"/>
          <w:sz w:val="28"/>
        </w:rPr>
      </w:pPr>
      <w:r>
        <w:rPr>
          <w:rFonts w:ascii="Arial" w:eastAsia="Arial" w:hAnsi="Arial"/>
          <w:sz w:val="28"/>
        </w:rPr>
        <w:t>Pour les chutes d’eau, utilisez une culotte de dilatation ou bien un manchon de dilatation à chaque étage.</w:t>
      </w:r>
    </w:p>
    <w:p w:rsidR="008F01C8" w:rsidRDefault="008F01C8" w:rsidP="008F01C8">
      <w:pPr>
        <w:spacing w:line="200" w:lineRule="exact"/>
        <w:rPr>
          <w:rFonts w:ascii="Times New Roman" w:eastAsia="Times New Roman" w:hAnsi="Times New Roman"/>
        </w:rPr>
      </w:pPr>
    </w:p>
    <w:p w:rsidR="008F01C8" w:rsidRDefault="008F01C8" w:rsidP="008F01C8">
      <w:pPr>
        <w:spacing w:line="321" w:lineRule="exact"/>
        <w:rPr>
          <w:rFonts w:ascii="Times New Roman" w:eastAsia="Times New Roman" w:hAnsi="Times New Roman"/>
        </w:rPr>
      </w:pPr>
    </w:p>
    <w:p w:rsidR="008F01C8" w:rsidRDefault="008F01C8" w:rsidP="008F01C8">
      <w:pPr>
        <w:spacing w:line="0" w:lineRule="atLeast"/>
        <w:ind w:left="6"/>
        <w:rPr>
          <w:rFonts w:ascii="Times New Roman" w:eastAsia="Times New Roman" w:hAnsi="Times New Roman"/>
          <w:color w:val="58595B"/>
          <w:sz w:val="32"/>
        </w:rPr>
      </w:pPr>
      <w:r>
        <w:rPr>
          <w:rFonts w:ascii="Times New Roman" w:eastAsia="Times New Roman" w:hAnsi="Times New Roman"/>
          <w:color w:val="58595B"/>
          <w:sz w:val="32"/>
        </w:rPr>
        <w:t>Fixations apparentes</w:t>
      </w:r>
    </w:p>
    <w:p w:rsidR="008F01C8" w:rsidRDefault="008F01C8" w:rsidP="008F01C8">
      <w:pPr>
        <w:spacing w:line="137" w:lineRule="exact"/>
        <w:rPr>
          <w:rFonts w:ascii="Times New Roman" w:eastAsia="Times New Roman" w:hAnsi="Times New Roman"/>
        </w:rPr>
      </w:pPr>
    </w:p>
    <w:p w:rsidR="008F01C8" w:rsidRDefault="008F01C8" w:rsidP="008F01C8">
      <w:pPr>
        <w:spacing w:line="297" w:lineRule="auto"/>
        <w:ind w:left="286" w:right="360"/>
        <w:rPr>
          <w:rFonts w:ascii="Arial" w:eastAsia="Arial" w:hAnsi="Arial"/>
          <w:sz w:val="26"/>
        </w:rPr>
      </w:pPr>
      <w:r>
        <w:rPr>
          <w:rFonts w:ascii="Arial" w:eastAsia="Arial" w:hAnsi="Arial"/>
          <w:sz w:val="26"/>
        </w:rPr>
        <w:t xml:space="preserve">Plusieurs colliers sont utilisés pour raccorder les tuyaux en PVC. Les colliers métalliques « patte à vis » sont employés pour les plus gros diamètres, ils servent à créer un point fixe ; tandis que les colliers lyre, </w:t>
      </w:r>
      <w:proofErr w:type="spellStart"/>
      <w:r>
        <w:rPr>
          <w:rFonts w:ascii="Arial" w:eastAsia="Arial" w:hAnsi="Arial"/>
          <w:sz w:val="26"/>
        </w:rPr>
        <w:t>clipsables</w:t>
      </w:r>
      <w:proofErr w:type="spellEnd"/>
      <w:r>
        <w:rPr>
          <w:rFonts w:ascii="Arial" w:eastAsia="Arial" w:hAnsi="Arial"/>
          <w:sz w:val="26"/>
        </w:rPr>
        <w:t>, conviennent pour les petits diamètres et maintiennent le tube sans le serrer.</w:t>
      </w:r>
    </w:p>
    <w:p w:rsidR="008F01C8" w:rsidRDefault="008F01C8" w:rsidP="008F01C8">
      <w:pPr>
        <w:spacing w:line="164" w:lineRule="exact"/>
        <w:rPr>
          <w:rFonts w:ascii="Times New Roman" w:eastAsia="Times New Roman" w:hAnsi="Times New Roman"/>
        </w:rPr>
      </w:pPr>
    </w:p>
    <w:p w:rsidR="008F01C8" w:rsidRDefault="008F01C8" w:rsidP="008F01C8">
      <w:pPr>
        <w:numPr>
          <w:ilvl w:val="0"/>
          <w:numId w:val="6"/>
        </w:numPr>
        <w:tabs>
          <w:tab w:val="left" w:pos="271"/>
        </w:tabs>
        <w:spacing w:line="254" w:lineRule="auto"/>
        <w:ind w:left="6" w:right="340" w:hanging="6"/>
        <w:rPr>
          <w:rFonts w:ascii="Arial" w:eastAsia="Arial" w:hAnsi="Arial"/>
          <w:b/>
          <w:sz w:val="28"/>
        </w:rPr>
      </w:pPr>
      <w:r>
        <w:rPr>
          <w:rFonts w:ascii="Arial" w:eastAsia="Arial" w:hAnsi="Arial"/>
          <w:b/>
          <w:sz w:val="28"/>
        </w:rPr>
        <w:t xml:space="preserve">noter </w:t>
      </w:r>
      <w:r>
        <w:rPr>
          <w:rFonts w:ascii="Arial" w:eastAsia="Arial" w:hAnsi="Arial"/>
          <w:i/>
          <w:sz w:val="28"/>
        </w:rPr>
        <w:t>: il ne faut pas poser les colliers au niveau des coudes, mais respecter</w:t>
      </w:r>
      <w:r>
        <w:rPr>
          <w:rFonts w:ascii="Arial" w:eastAsia="Arial" w:hAnsi="Arial"/>
          <w:b/>
          <w:sz w:val="28"/>
        </w:rPr>
        <w:t xml:space="preserve"> </w:t>
      </w:r>
      <w:r>
        <w:rPr>
          <w:rFonts w:ascii="Arial" w:eastAsia="Arial" w:hAnsi="Arial"/>
          <w:i/>
          <w:sz w:val="28"/>
        </w:rPr>
        <w:t>une distance d’au moins 15 cm.</w:t>
      </w:r>
    </w:p>
    <w:p w:rsidR="008F01C8" w:rsidRDefault="008F01C8" w:rsidP="008F01C8">
      <w:pPr>
        <w:spacing w:line="200" w:lineRule="exact"/>
        <w:rPr>
          <w:rFonts w:ascii="Times New Roman" w:eastAsia="Times New Roman" w:hAnsi="Times New Roman"/>
        </w:rPr>
      </w:pPr>
    </w:p>
    <w:p w:rsidR="008F01C8" w:rsidRDefault="008F01C8" w:rsidP="008F01C8">
      <w:pPr>
        <w:spacing w:line="231" w:lineRule="exact"/>
        <w:rPr>
          <w:rFonts w:ascii="Times New Roman" w:eastAsia="Times New Roman" w:hAnsi="Times New Roman"/>
        </w:rPr>
      </w:pPr>
    </w:p>
    <w:p w:rsidR="008F01C8" w:rsidRDefault="008F01C8" w:rsidP="008F01C8">
      <w:pPr>
        <w:spacing w:line="0" w:lineRule="atLeast"/>
        <w:ind w:right="14"/>
        <w:jc w:val="center"/>
        <w:rPr>
          <w:rFonts w:ascii="Arial" w:eastAsia="Arial" w:hAnsi="Arial"/>
          <w:b/>
          <w:sz w:val="22"/>
        </w:rPr>
      </w:pPr>
      <w:r>
        <w:rPr>
          <w:rFonts w:ascii="Arial" w:eastAsia="Arial" w:hAnsi="Arial"/>
          <w:b/>
          <w:sz w:val="22"/>
        </w:rPr>
        <w:t>Distances entre les points de fixation</w:t>
      </w:r>
    </w:p>
    <w:p w:rsidR="008F01C8" w:rsidRDefault="008F01C8" w:rsidP="008F01C8">
      <w:pPr>
        <w:spacing w:line="20" w:lineRule="exact"/>
        <w:rPr>
          <w:rFonts w:ascii="Times New Roman" w:eastAsia="Times New Roman" w:hAnsi="Times New Roman"/>
        </w:rPr>
      </w:pPr>
      <w:r>
        <w:rPr>
          <w:rFonts w:ascii="Arial" w:eastAsia="Arial" w:hAnsi="Arial"/>
          <w:b/>
          <w:noProof/>
          <w:sz w:val="22"/>
        </w:rPr>
        <w:drawing>
          <wp:anchor distT="0" distB="0" distL="114300" distR="114300" simplePos="0" relativeHeight="251677696" behindDoc="1" locked="0" layoutInCell="1" allowOverlap="1">
            <wp:simplePos x="0" y="0"/>
            <wp:positionH relativeFrom="column">
              <wp:posOffset>-5715</wp:posOffset>
            </wp:positionH>
            <wp:positionV relativeFrom="paragraph">
              <wp:posOffset>191770</wp:posOffset>
            </wp:positionV>
            <wp:extent cx="6144895" cy="803910"/>
            <wp:effectExtent l="19050" t="0" r="8255"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6144895" cy="803910"/>
                    </a:xfrm>
                    <a:prstGeom prst="rect">
                      <a:avLst/>
                    </a:prstGeom>
                    <a:noFill/>
                  </pic:spPr>
                </pic:pic>
              </a:graphicData>
            </a:graphic>
          </wp:anchor>
        </w:drawing>
      </w:r>
    </w:p>
    <w:p w:rsidR="008F01C8" w:rsidRDefault="008F01C8" w:rsidP="008F01C8">
      <w:pPr>
        <w:spacing w:line="272" w:lineRule="exact"/>
        <w:rPr>
          <w:rFonts w:ascii="Times New Roman" w:eastAsia="Times New Roman" w:hAnsi="Times New Roman"/>
        </w:rPr>
      </w:pPr>
    </w:p>
    <w:tbl>
      <w:tblPr>
        <w:tblW w:w="0" w:type="auto"/>
        <w:tblInd w:w="16" w:type="dxa"/>
        <w:tblLayout w:type="fixed"/>
        <w:tblCellMar>
          <w:left w:w="0" w:type="dxa"/>
          <w:right w:w="0" w:type="dxa"/>
        </w:tblCellMar>
        <w:tblLook w:val="0000"/>
      </w:tblPr>
      <w:tblGrid>
        <w:gridCol w:w="2520"/>
        <w:gridCol w:w="2380"/>
        <w:gridCol w:w="2380"/>
        <w:gridCol w:w="2380"/>
      </w:tblGrid>
      <w:tr w:rsidR="008F01C8" w:rsidTr="005555EE">
        <w:trPr>
          <w:trHeight w:val="363"/>
        </w:trPr>
        <w:tc>
          <w:tcPr>
            <w:tcW w:w="4900" w:type="dxa"/>
            <w:gridSpan w:val="2"/>
            <w:tcBorders>
              <w:top w:val="single" w:sz="8" w:space="0" w:color="auto"/>
              <w:left w:val="single" w:sz="8" w:space="0" w:color="auto"/>
              <w:right w:val="single" w:sz="8" w:space="0" w:color="auto"/>
            </w:tcBorders>
            <w:shd w:val="clear" w:color="auto" w:fill="auto"/>
            <w:vAlign w:val="bottom"/>
          </w:tcPr>
          <w:p w:rsidR="008F01C8" w:rsidRDefault="008F01C8" w:rsidP="005555EE">
            <w:pPr>
              <w:spacing w:line="0" w:lineRule="atLeast"/>
              <w:ind w:left="1700"/>
              <w:rPr>
                <w:rFonts w:ascii="Arial" w:eastAsia="Arial" w:hAnsi="Arial"/>
                <w:b/>
                <w:color w:val="FFFFFF"/>
                <w:sz w:val="24"/>
              </w:rPr>
            </w:pPr>
            <w:r>
              <w:rPr>
                <w:rFonts w:ascii="Arial" w:eastAsia="Arial" w:hAnsi="Arial"/>
                <w:b/>
                <w:color w:val="FFFFFF"/>
                <w:sz w:val="24"/>
              </w:rPr>
              <w:t>Diamètre tube</w:t>
            </w:r>
          </w:p>
        </w:tc>
        <w:tc>
          <w:tcPr>
            <w:tcW w:w="2380" w:type="dxa"/>
            <w:tcBorders>
              <w:top w:val="single" w:sz="8" w:space="0" w:color="auto"/>
              <w:right w:val="single" w:sz="8" w:space="0" w:color="auto"/>
            </w:tcBorders>
            <w:shd w:val="clear" w:color="auto" w:fill="auto"/>
            <w:vAlign w:val="bottom"/>
          </w:tcPr>
          <w:p w:rsidR="008F01C8" w:rsidRDefault="008F01C8" w:rsidP="005555EE">
            <w:pPr>
              <w:spacing w:line="0" w:lineRule="atLeast"/>
              <w:ind w:left="420"/>
              <w:rPr>
                <w:rFonts w:ascii="Arial" w:eastAsia="Arial" w:hAnsi="Arial"/>
                <w:b/>
                <w:color w:val="FFFFFF"/>
                <w:sz w:val="24"/>
              </w:rPr>
            </w:pPr>
            <w:r>
              <w:rPr>
                <w:rFonts w:ascii="Arial" w:eastAsia="Arial" w:hAnsi="Arial"/>
                <w:b/>
                <w:color w:val="FFFFFF"/>
                <w:sz w:val="24"/>
              </w:rPr>
              <w:t>&lt; ou = 63 mm</w:t>
            </w:r>
          </w:p>
        </w:tc>
        <w:tc>
          <w:tcPr>
            <w:tcW w:w="2380" w:type="dxa"/>
            <w:tcBorders>
              <w:top w:val="single" w:sz="8" w:space="0" w:color="auto"/>
              <w:right w:val="single" w:sz="8" w:space="0" w:color="auto"/>
            </w:tcBorders>
            <w:shd w:val="clear" w:color="auto" w:fill="auto"/>
            <w:vAlign w:val="bottom"/>
          </w:tcPr>
          <w:p w:rsidR="008F01C8" w:rsidRDefault="008F01C8" w:rsidP="005555EE">
            <w:pPr>
              <w:spacing w:line="0" w:lineRule="atLeast"/>
              <w:ind w:left="800"/>
              <w:rPr>
                <w:rFonts w:ascii="Arial" w:eastAsia="Arial" w:hAnsi="Arial"/>
                <w:b/>
                <w:color w:val="FFFFFF"/>
                <w:sz w:val="24"/>
              </w:rPr>
            </w:pPr>
            <w:r>
              <w:rPr>
                <w:rFonts w:ascii="Arial" w:eastAsia="Arial" w:hAnsi="Arial"/>
                <w:b/>
                <w:color w:val="FFFFFF"/>
                <w:sz w:val="24"/>
              </w:rPr>
              <w:t>&gt; 63 m</w:t>
            </w:r>
          </w:p>
        </w:tc>
      </w:tr>
      <w:tr w:rsidR="008F01C8" w:rsidTr="005555EE">
        <w:trPr>
          <w:trHeight w:val="45"/>
        </w:trPr>
        <w:tc>
          <w:tcPr>
            <w:tcW w:w="2520" w:type="dxa"/>
            <w:tcBorders>
              <w:left w:val="single" w:sz="8" w:space="0" w:color="auto"/>
              <w:bottom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238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238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238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r>
      <w:tr w:rsidR="008F01C8" w:rsidTr="005555EE">
        <w:trPr>
          <w:trHeight w:val="389"/>
        </w:trPr>
        <w:tc>
          <w:tcPr>
            <w:tcW w:w="2520" w:type="dxa"/>
            <w:tcBorders>
              <w:left w:val="single" w:sz="8" w:space="0" w:color="auto"/>
              <w:right w:val="single" w:sz="8" w:space="0" w:color="auto"/>
            </w:tcBorders>
            <w:shd w:val="clear" w:color="auto" w:fill="auto"/>
            <w:vAlign w:val="bottom"/>
          </w:tcPr>
          <w:p w:rsidR="008F01C8" w:rsidRDefault="008F01C8" w:rsidP="005555EE">
            <w:pPr>
              <w:spacing w:line="0" w:lineRule="atLeast"/>
              <w:ind w:left="80"/>
              <w:rPr>
                <w:rFonts w:ascii="Arial" w:eastAsia="Arial" w:hAnsi="Arial"/>
                <w:b/>
                <w:color w:val="FFFFFF"/>
                <w:w w:val="93"/>
                <w:sz w:val="24"/>
              </w:rPr>
            </w:pPr>
            <w:r>
              <w:rPr>
                <w:rFonts w:ascii="Arial" w:eastAsia="Arial" w:hAnsi="Arial"/>
                <w:b/>
                <w:color w:val="FFFFFF"/>
                <w:w w:val="93"/>
                <w:sz w:val="24"/>
              </w:rPr>
              <w:t>Distance entre chaque</w:t>
            </w:r>
          </w:p>
        </w:tc>
        <w:tc>
          <w:tcPr>
            <w:tcW w:w="2380" w:type="dxa"/>
            <w:tcBorders>
              <w:bottom w:val="single" w:sz="8" w:space="0" w:color="auto"/>
              <w:right w:val="single" w:sz="8" w:space="0" w:color="auto"/>
            </w:tcBorders>
            <w:shd w:val="clear" w:color="auto" w:fill="auto"/>
            <w:vAlign w:val="bottom"/>
          </w:tcPr>
          <w:p w:rsidR="008F01C8" w:rsidRDefault="008F01C8" w:rsidP="005555EE">
            <w:pPr>
              <w:spacing w:line="0" w:lineRule="atLeast"/>
              <w:ind w:left="60"/>
              <w:rPr>
                <w:rFonts w:ascii="Arial" w:eastAsia="Arial" w:hAnsi="Arial"/>
                <w:b/>
                <w:sz w:val="24"/>
              </w:rPr>
            </w:pPr>
            <w:r>
              <w:rPr>
                <w:rFonts w:ascii="Arial" w:eastAsia="Arial" w:hAnsi="Arial"/>
                <w:b/>
                <w:sz w:val="24"/>
              </w:rPr>
              <w:t>Tube horizontal</w:t>
            </w:r>
          </w:p>
        </w:tc>
        <w:tc>
          <w:tcPr>
            <w:tcW w:w="2380" w:type="dxa"/>
            <w:tcBorders>
              <w:bottom w:val="single" w:sz="8" w:space="0" w:color="auto"/>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0,5 m</w:t>
            </w:r>
          </w:p>
        </w:tc>
        <w:tc>
          <w:tcPr>
            <w:tcW w:w="2380" w:type="dxa"/>
            <w:tcBorders>
              <w:bottom w:val="single" w:sz="8" w:space="0" w:color="auto"/>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0,8 m</w:t>
            </w:r>
          </w:p>
        </w:tc>
      </w:tr>
      <w:tr w:rsidR="008F01C8" w:rsidTr="005555EE">
        <w:trPr>
          <w:trHeight w:val="344"/>
        </w:trPr>
        <w:tc>
          <w:tcPr>
            <w:tcW w:w="2520" w:type="dxa"/>
            <w:tcBorders>
              <w:left w:val="single" w:sz="8" w:space="0" w:color="auto"/>
              <w:right w:val="single" w:sz="8" w:space="0" w:color="auto"/>
            </w:tcBorders>
            <w:shd w:val="clear" w:color="auto" w:fill="auto"/>
            <w:vAlign w:val="bottom"/>
          </w:tcPr>
          <w:p w:rsidR="008F01C8" w:rsidRDefault="008F01C8" w:rsidP="005555EE">
            <w:pPr>
              <w:spacing w:line="0" w:lineRule="atLeast"/>
              <w:ind w:left="80"/>
              <w:rPr>
                <w:rFonts w:ascii="Arial" w:eastAsia="Arial" w:hAnsi="Arial"/>
                <w:b/>
                <w:color w:val="FFFFFF"/>
                <w:sz w:val="24"/>
              </w:rPr>
            </w:pPr>
            <w:r>
              <w:rPr>
                <w:rFonts w:ascii="Arial" w:eastAsia="Arial" w:hAnsi="Arial"/>
                <w:b/>
                <w:color w:val="FFFFFF"/>
                <w:sz w:val="24"/>
              </w:rPr>
              <w:t>collier</w:t>
            </w:r>
          </w:p>
        </w:tc>
        <w:tc>
          <w:tcPr>
            <w:tcW w:w="2380" w:type="dxa"/>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b/>
                <w:sz w:val="24"/>
              </w:rPr>
            </w:pPr>
            <w:r>
              <w:rPr>
                <w:rFonts w:ascii="Arial" w:eastAsia="Arial" w:hAnsi="Arial"/>
                <w:b/>
                <w:sz w:val="24"/>
              </w:rPr>
              <w:t>Tube vertical</w:t>
            </w:r>
          </w:p>
        </w:tc>
        <w:tc>
          <w:tcPr>
            <w:tcW w:w="2380" w:type="dxa"/>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2,7 m maximum</w:t>
            </w:r>
          </w:p>
        </w:tc>
        <w:tc>
          <w:tcPr>
            <w:tcW w:w="2380" w:type="dxa"/>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2,7 m maximum</w:t>
            </w:r>
          </w:p>
        </w:tc>
      </w:tr>
      <w:tr w:rsidR="008F01C8" w:rsidTr="005555EE">
        <w:trPr>
          <w:trHeight w:val="45"/>
        </w:trPr>
        <w:tc>
          <w:tcPr>
            <w:tcW w:w="2520" w:type="dxa"/>
            <w:tcBorders>
              <w:left w:val="single" w:sz="8" w:space="0" w:color="auto"/>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238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238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238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r>
    </w:tbl>
    <w:p w:rsidR="008F01C8" w:rsidRDefault="008F01C8" w:rsidP="008F01C8">
      <w:pPr>
        <w:spacing w:line="200" w:lineRule="exact"/>
        <w:rPr>
          <w:rFonts w:ascii="Times New Roman" w:eastAsia="Times New Roman" w:hAnsi="Times New Roman"/>
        </w:rPr>
      </w:pPr>
    </w:p>
    <w:p w:rsidR="008F01C8" w:rsidRDefault="008F01C8" w:rsidP="008F01C8">
      <w:pPr>
        <w:spacing w:line="383" w:lineRule="exact"/>
        <w:rPr>
          <w:rFonts w:ascii="Times New Roman" w:eastAsia="Times New Roman" w:hAnsi="Times New Roman"/>
        </w:rPr>
      </w:pPr>
    </w:p>
    <w:p w:rsidR="008F01C8" w:rsidRDefault="008F01C8" w:rsidP="008F01C8">
      <w:pPr>
        <w:spacing w:line="0" w:lineRule="atLeast"/>
        <w:ind w:left="6"/>
        <w:rPr>
          <w:rFonts w:ascii="Times New Roman" w:eastAsia="Times New Roman" w:hAnsi="Times New Roman"/>
          <w:color w:val="58595B"/>
          <w:sz w:val="32"/>
        </w:rPr>
      </w:pPr>
      <w:r>
        <w:rPr>
          <w:rFonts w:ascii="Times New Roman" w:eastAsia="Times New Roman" w:hAnsi="Times New Roman"/>
          <w:color w:val="58595B"/>
          <w:sz w:val="32"/>
        </w:rPr>
        <w:t>Pose encastrée</w:t>
      </w:r>
    </w:p>
    <w:p w:rsidR="008F01C8" w:rsidRDefault="008F01C8" w:rsidP="008F01C8">
      <w:pPr>
        <w:spacing w:line="137" w:lineRule="exact"/>
        <w:rPr>
          <w:rFonts w:ascii="Times New Roman" w:eastAsia="Times New Roman" w:hAnsi="Times New Roman"/>
        </w:rPr>
      </w:pPr>
    </w:p>
    <w:p w:rsidR="008F01C8" w:rsidRDefault="008F01C8" w:rsidP="008F01C8">
      <w:pPr>
        <w:spacing w:line="270" w:lineRule="auto"/>
        <w:ind w:left="286" w:right="40"/>
        <w:rPr>
          <w:rFonts w:ascii="Arial" w:eastAsia="Arial" w:hAnsi="Arial"/>
          <w:sz w:val="28"/>
        </w:rPr>
      </w:pPr>
      <w:r>
        <w:rPr>
          <w:rFonts w:ascii="Arial" w:eastAsia="Arial" w:hAnsi="Arial"/>
          <w:sz w:val="28"/>
        </w:rPr>
        <w:t>Pour encastrer des tuyaux en PVC, il faut respecter une distance entre les éléments de 2,5 cm en tous points et une pente de 2 cm par mètre. Comme pour la pose en applique, il convient de respecter la dilatation du PVC, la fixation se faisant à 10 cm des extrémités du tube.</w:t>
      </w:r>
    </w:p>
    <w:p w:rsidR="008F01C8" w:rsidRDefault="008F01C8" w:rsidP="008F01C8">
      <w:pPr>
        <w:spacing w:line="218" w:lineRule="exact"/>
        <w:rPr>
          <w:rFonts w:ascii="Times New Roman" w:eastAsia="Times New Roman" w:hAnsi="Times New Roman"/>
        </w:rPr>
      </w:pPr>
    </w:p>
    <w:p w:rsidR="008F01C8" w:rsidRDefault="008F01C8" w:rsidP="008F01C8">
      <w:pPr>
        <w:spacing w:line="276" w:lineRule="auto"/>
        <w:ind w:left="286" w:right="240"/>
        <w:rPr>
          <w:rFonts w:ascii="Arial" w:eastAsia="Arial" w:hAnsi="Arial"/>
          <w:sz w:val="28"/>
        </w:rPr>
      </w:pPr>
      <w:r>
        <w:rPr>
          <w:rFonts w:ascii="Arial" w:eastAsia="Arial" w:hAnsi="Arial"/>
          <w:sz w:val="28"/>
        </w:rPr>
        <w:t>Les points fixes ne sont pas réalisés à partir de colliers de fixation, mais avec, au choix :</w:t>
      </w:r>
    </w:p>
    <w:p w:rsidR="008F01C8" w:rsidRDefault="008F01C8" w:rsidP="008F01C8">
      <w:pPr>
        <w:spacing w:line="168" w:lineRule="exact"/>
        <w:rPr>
          <w:rFonts w:ascii="Times New Roman" w:eastAsia="Times New Roman" w:hAnsi="Times New Roman"/>
        </w:rPr>
      </w:pPr>
    </w:p>
    <w:p w:rsidR="008F01C8" w:rsidRDefault="008F01C8" w:rsidP="008F01C8">
      <w:pPr>
        <w:spacing w:line="0" w:lineRule="atLeast"/>
        <w:ind w:left="566"/>
        <w:rPr>
          <w:rFonts w:ascii="Arial" w:eastAsia="Arial" w:hAnsi="Arial"/>
          <w:color w:val="000000"/>
          <w:sz w:val="26"/>
        </w:rPr>
      </w:pPr>
      <w:proofErr w:type="gramStart"/>
      <w:r>
        <w:rPr>
          <w:rFonts w:ascii="Arial" w:eastAsia="Arial" w:hAnsi="Arial"/>
          <w:color w:val="000000"/>
          <w:sz w:val="26"/>
        </w:rPr>
        <w:t>une</w:t>
      </w:r>
      <w:proofErr w:type="gramEnd"/>
      <w:r>
        <w:rPr>
          <w:rFonts w:ascii="Arial" w:eastAsia="Arial" w:hAnsi="Arial"/>
          <w:color w:val="000000"/>
          <w:sz w:val="26"/>
        </w:rPr>
        <w:t xml:space="preserve"> surépaisseur de tube (le même que celui en place), encollé puis ajusté</w:t>
      </w:r>
    </w:p>
    <w:p w:rsidR="008F01C8" w:rsidRDefault="008F01C8" w:rsidP="008F01C8">
      <w:pPr>
        <w:spacing w:line="19" w:lineRule="exact"/>
        <w:rPr>
          <w:rFonts w:ascii="Times New Roman" w:eastAsia="Times New Roman" w:hAnsi="Times New Roman"/>
        </w:rPr>
      </w:pPr>
    </w:p>
    <w:p w:rsidR="008F01C8" w:rsidRDefault="008F01C8" w:rsidP="008F01C8">
      <w:pPr>
        <w:numPr>
          <w:ilvl w:val="0"/>
          <w:numId w:val="7"/>
        </w:numPr>
        <w:tabs>
          <w:tab w:val="left" w:pos="1026"/>
        </w:tabs>
        <w:spacing w:line="300" w:lineRule="auto"/>
        <w:ind w:left="566" w:right="3720" w:firstLine="228"/>
        <w:rPr>
          <w:rFonts w:ascii="Arial" w:eastAsia="Arial" w:hAnsi="Arial"/>
          <w:sz w:val="28"/>
        </w:rPr>
      </w:pPr>
      <w:r>
        <w:rPr>
          <w:rFonts w:ascii="Arial" w:eastAsia="Arial" w:hAnsi="Arial"/>
          <w:sz w:val="28"/>
        </w:rPr>
        <w:t xml:space="preserve">en force » sur le tube, lui-même encollé ; </w:t>
      </w:r>
      <w:r>
        <w:rPr>
          <w:rFonts w:ascii="Arial" w:eastAsia="Arial" w:hAnsi="Arial"/>
          <w:color w:val="000000"/>
          <w:sz w:val="28"/>
        </w:rPr>
        <w:t>une emboîture de raccord.</w:t>
      </w:r>
    </w:p>
    <w:p w:rsidR="008F01C8" w:rsidRDefault="008F01C8" w:rsidP="008F01C8">
      <w:pPr>
        <w:spacing w:line="27" w:lineRule="exact"/>
        <w:rPr>
          <w:rFonts w:ascii="Times New Roman" w:eastAsia="Times New Roman" w:hAnsi="Times New Roman"/>
        </w:rPr>
      </w:pPr>
    </w:p>
    <w:p w:rsidR="008F01C8" w:rsidRDefault="008F01C8" w:rsidP="008F01C8">
      <w:pPr>
        <w:spacing w:line="276" w:lineRule="auto"/>
        <w:ind w:left="286" w:right="240"/>
        <w:rPr>
          <w:rFonts w:ascii="Arial" w:eastAsia="Arial" w:hAnsi="Arial"/>
          <w:sz w:val="28"/>
        </w:rPr>
      </w:pPr>
      <w:r>
        <w:rPr>
          <w:rFonts w:ascii="Arial" w:eastAsia="Arial" w:hAnsi="Arial"/>
          <w:sz w:val="28"/>
        </w:rPr>
        <w:t>La coupe du manchon doit être faite avec un angle d’environ 60° à partir du centre du tube.</w:t>
      </w: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304" w:lineRule="exact"/>
        <w:rPr>
          <w:rFonts w:ascii="Times New Roman" w:eastAsia="Times New Roman" w:hAnsi="Times New Roman"/>
        </w:rPr>
      </w:pPr>
    </w:p>
    <w:p w:rsidR="008F01C8" w:rsidRDefault="008F01C8" w:rsidP="008F01C8">
      <w:pPr>
        <w:spacing w:line="0" w:lineRule="atLeast"/>
        <w:ind w:right="14"/>
        <w:jc w:val="center"/>
        <w:rPr>
          <w:rFonts w:ascii="Arial" w:eastAsia="Arial" w:hAnsi="Arial"/>
          <w:b/>
          <w:sz w:val="28"/>
        </w:rPr>
      </w:pPr>
      <w:r>
        <w:rPr>
          <w:rFonts w:ascii="Arial" w:eastAsia="Arial" w:hAnsi="Arial"/>
          <w:b/>
          <w:sz w:val="28"/>
        </w:rPr>
        <w:t>37</w:t>
      </w:r>
    </w:p>
    <w:p w:rsidR="008F01C8" w:rsidRDefault="008F01C8" w:rsidP="008F01C8">
      <w:pPr>
        <w:spacing w:line="0" w:lineRule="atLeast"/>
        <w:ind w:right="14"/>
        <w:jc w:val="center"/>
        <w:rPr>
          <w:rFonts w:ascii="Arial" w:eastAsia="Arial" w:hAnsi="Arial"/>
          <w:b/>
          <w:sz w:val="28"/>
        </w:rPr>
        <w:sectPr w:rsidR="008F01C8">
          <w:pgSz w:w="11900" w:h="16838"/>
          <w:pgMar w:top="1201" w:right="1106" w:bottom="348" w:left="1134" w:header="0" w:footer="0" w:gutter="0"/>
          <w:cols w:space="0" w:equalWidth="0">
            <w:col w:w="9666"/>
          </w:cols>
          <w:docGrid w:linePitch="360"/>
        </w:sectPr>
      </w:pPr>
    </w:p>
    <w:p w:rsidR="008F01C8" w:rsidRDefault="008F01C8" w:rsidP="008F01C8">
      <w:pPr>
        <w:spacing w:line="0" w:lineRule="atLeast"/>
        <w:rPr>
          <w:rFonts w:ascii="Times New Roman" w:eastAsia="Times New Roman" w:hAnsi="Times New Roman"/>
          <w:sz w:val="24"/>
        </w:rPr>
      </w:pPr>
      <w:bookmarkStart w:id="6" w:name="page38"/>
      <w:bookmarkEnd w:id="6"/>
      <w:r>
        <w:rPr>
          <w:rFonts w:ascii="Times New Roman" w:eastAsia="Times New Roman" w:hAnsi="Times New Roman"/>
          <w:sz w:val="24"/>
        </w:rPr>
        <w:lastRenderedPageBreak/>
        <w:t>II. Les tuyaux</w:t>
      </w: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337" w:lineRule="exact"/>
        <w:rPr>
          <w:rFonts w:ascii="Times New Roman" w:eastAsia="Times New Roman" w:hAnsi="Times New Roman"/>
        </w:rPr>
      </w:pPr>
    </w:p>
    <w:p w:rsidR="008F01C8" w:rsidRDefault="008F01C8" w:rsidP="008F01C8">
      <w:pPr>
        <w:spacing w:line="0" w:lineRule="atLeast"/>
        <w:rPr>
          <w:rFonts w:ascii="Times New Roman" w:eastAsia="Times New Roman" w:hAnsi="Times New Roman"/>
          <w:color w:val="58595B"/>
          <w:sz w:val="32"/>
        </w:rPr>
      </w:pPr>
      <w:r>
        <w:rPr>
          <w:rFonts w:ascii="Times New Roman" w:eastAsia="Times New Roman" w:hAnsi="Times New Roman"/>
          <w:color w:val="58595B"/>
          <w:sz w:val="32"/>
        </w:rPr>
        <w:t>Comment le couper ?</w:t>
      </w:r>
    </w:p>
    <w:p w:rsidR="008F01C8" w:rsidRDefault="008F01C8" w:rsidP="008F01C8">
      <w:pPr>
        <w:spacing w:line="137" w:lineRule="exact"/>
        <w:rPr>
          <w:rFonts w:ascii="Times New Roman" w:eastAsia="Times New Roman" w:hAnsi="Times New Roman"/>
        </w:rPr>
      </w:pPr>
    </w:p>
    <w:p w:rsidR="008F01C8" w:rsidRDefault="008F01C8" w:rsidP="008F01C8">
      <w:pPr>
        <w:spacing w:line="270" w:lineRule="auto"/>
        <w:ind w:left="280" w:right="40"/>
        <w:rPr>
          <w:rFonts w:ascii="Arial" w:eastAsia="Arial" w:hAnsi="Arial"/>
          <w:sz w:val="28"/>
        </w:rPr>
      </w:pPr>
      <w:r>
        <w:rPr>
          <w:rFonts w:ascii="Arial" w:eastAsia="Arial" w:hAnsi="Arial"/>
          <w:sz w:val="28"/>
        </w:rPr>
        <w:t>Le PVC est une matière qui se coupe facilement, cependant il est important d’effectuer une coupe parfaite et d’utiliser une toile émeri pour le dépolissage et l’ébavurage. Pour cela, vous avez besoin d’une scie à métaux, d’une boîte à onglets et de toile émeri fine.</w:t>
      </w:r>
    </w:p>
    <w:p w:rsidR="008F01C8" w:rsidRDefault="008F01C8" w:rsidP="008F01C8">
      <w:pPr>
        <w:spacing w:line="218" w:lineRule="exact"/>
        <w:rPr>
          <w:rFonts w:ascii="Times New Roman" w:eastAsia="Times New Roman" w:hAnsi="Times New Roman"/>
        </w:rPr>
      </w:pPr>
    </w:p>
    <w:p w:rsidR="008F01C8" w:rsidRDefault="008F01C8" w:rsidP="008F01C8">
      <w:pPr>
        <w:spacing w:line="0" w:lineRule="atLeast"/>
        <w:ind w:left="280"/>
        <w:rPr>
          <w:rFonts w:ascii="Arial" w:eastAsia="Arial" w:hAnsi="Arial"/>
          <w:sz w:val="27"/>
        </w:rPr>
      </w:pPr>
      <w:r>
        <w:rPr>
          <w:rFonts w:ascii="Arial" w:eastAsia="Arial" w:hAnsi="Arial"/>
          <w:sz w:val="27"/>
        </w:rPr>
        <w:t>En pratique, tracez la découpe autour du tube et positionnez-le dans la boîte</w:t>
      </w:r>
    </w:p>
    <w:p w:rsidR="008F01C8" w:rsidRDefault="008F01C8" w:rsidP="008F01C8">
      <w:pPr>
        <w:spacing w:line="50" w:lineRule="exact"/>
        <w:rPr>
          <w:rFonts w:ascii="Times New Roman" w:eastAsia="Times New Roman" w:hAnsi="Times New Roman"/>
        </w:rPr>
      </w:pPr>
    </w:p>
    <w:p w:rsidR="008F01C8" w:rsidRDefault="008F01C8" w:rsidP="008F01C8">
      <w:pPr>
        <w:numPr>
          <w:ilvl w:val="0"/>
          <w:numId w:val="8"/>
        </w:numPr>
        <w:tabs>
          <w:tab w:val="left" w:pos="498"/>
        </w:tabs>
        <w:spacing w:line="270" w:lineRule="auto"/>
        <w:ind w:left="280" w:hanging="3"/>
        <w:rPr>
          <w:rFonts w:ascii="Arial" w:eastAsia="Arial" w:hAnsi="Arial"/>
          <w:sz w:val="28"/>
        </w:rPr>
      </w:pPr>
      <w:r>
        <w:rPr>
          <w:rFonts w:ascii="Arial" w:eastAsia="Arial" w:hAnsi="Arial"/>
          <w:sz w:val="28"/>
        </w:rPr>
        <w:t>onglets. Ensuite, coupez le tube avec la scie à métaux en la maintenant bien perpendiculaire à ce dernier. Dépolissez l’extérieur du tube à la toile émeri à l’endroit du collage et ébavurez la coupe. Pour finir, chanfreinez l’extrémité extérieure du tube.</w:t>
      </w:r>
    </w:p>
    <w:p w:rsidR="008F01C8" w:rsidRDefault="008F01C8" w:rsidP="008F01C8">
      <w:pPr>
        <w:spacing w:line="200" w:lineRule="exact"/>
        <w:rPr>
          <w:rFonts w:ascii="Times New Roman" w:eastAsia="Times New Roman" w:hAnsi="Times New Roman"/>
        </w:rPr>
      </w:pPr>
    </w:p>
    <w:p w:rsidR="008F01C8" w:rsidRDefault="008F01C8" w:rsidP="008F01C8">
      <w:pPr>
        <w:spacing w:line="333" w:lineRule="exact"/>
        <w:rPr>
          <w:rFonts w:ascii="Times New Roman" w:eastAsia="Times New Roman" w:hAnsi="Times New Roman"/>
        </w:rPr>
      </w:pPr>
    </w:p>
    <w:p w:rsidR="008F01C8" w:rsidRDefault="008F01C8" w:rsidP="008F01C8">
      <w:pPr>
        <w:spacing w:line="0" w:lineRule="atLeast"/>
        <w:rPr>
          <w:rFonts w:ascii="Times New Roman" w:eastAsia="Times New Roman" w:hAnsi="Times New Roman"/>
          <w:color w:val="58595B"/>
          <w:sz w:val="32"/>
        </w:rPr>
      </w:pPr>
      <w:r>
        <w:rPr>
          <w:rFonts w:ascii="Times New Roman" w:eastAsia="Times New Roman" w:hAnsi="Times New Roman"/>
          <w:color w:val="58595B"/>
          <w:sz w:val="32"/>
        </w:rPr>
        <w:t>Comment le coller ?</w:t>
      </w:r>
    </w:p>
    <w:p w:rsidR="008F01C8" w:rsidRDefault="008F01C8" w:rsidP="008F01C8">
      <w:pPr>
        <w:spacing w:line="20" w:lineRule="exact"/>
        <w:rPr>
          <w:rFonts w:ascii="Times New Roman" w:eastAsia="Times New Roman" w:hAnsi="Times New Roman"/>
        </w:rPr>
      </w:pPr>
      <w:r>
        <w:rPr>
          <w:rFonts w:ascii="Times New Roman" w:eastAsia="Times New Roman" w:hAnsi="Times New Roman"/>
          <w:noProof/>
          <w:color w:val="58595B"/>
          <w:sz w:val="32"/>
        </w:rPr>
        <w:drawing>
          <wp:anchor distT="0" distB="0" distL="114300" distR="114300" simplePos="0" relativeHeight="251679744" behindDoc="1" locked="0" layoutInCell="1" allowOverlap="1">
            <wp:simplePos x="0" y="0"/>
            <wp:positionH relativeFrom="column">
              <wp:posOffset>4675505</wp:posOffset>
            </wp:positionH>
            <wp:positionV relativeFrom="paragraph">
              <wp:posOffset>-149225</wp:posOffset>
            </wp:positionV>
            <wp:extent cx="1440815" cy="1854835"/>
            <wp:effectExtent l="19050" t="0" r="6985"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srcRect/>
                    <a:stretch>
                      <a:fillRect/>
                    </a:stretch>
                  </pic:blipFill>
                  <pic:spPr bwMode="auto">
                    <a:xfrm>
                      <a:off x="0" y="0"/>
                      <a:ext cx="1440815" cy="1854835"/>
                    </a:xfrm>
                    <a:prstGeom prst="rect">
                      <a:avLst/>
                    </a:prstGeom>
                    <a:noFill/>
                  </pic:spPr>
                </pic:pic>
              </a:graphicData>
            </a:graphic>
          </wp:anchor>
        </w:drawing>
      </w:r>
    </w:p>
    <w:p w:rsidR="008F01C8" w:rsidRDefault="008F01C8" w:rsidP="008F01C8">
      <w:pPr>
        <w:spacing w:line="117" w:lineRule="exact"/>
        <w:rPr>
          <w:rFonts w:ascii="Times New Roman" w:eastAsia="Times New Roman" w:hAnsi="Times New Roman"/>
        </w:rPr>
      </w:pPr>
    </w:p>
    <w:p w:rsidR="008F01C8" w:rsidRDefault="008F01C8" w:rsidP="008F01C8">
      <w:pPr>
        <w:spacing w:line="289" w:lineRule="auto"/>
        <w:ind w:left="280" w:right="3000"/>
        <w:jc w:val="both"/>
        <w:rPr>
          <w:rFonts w:ascii="Arial" w:eastAsia="Arial" w:hAnsi="Arial"/>
          <w:sz w:val="26"/>
        </w:rPr>
      </w:pPr>
      <w:r>
        <w:rPr>
          <w:rFonts w:ascii="Arial" w:eastAsia="Arial" w:hAnsi="Arial"/>
          <w:sz w:val="26"/>
        </w:rPr>
        <w:t>Une fois le tube en PVC coupé, essuyez les parties à assembler avec un chiffon propre et non pelucheux. Ensuite, dégraissez les deux parties à encoller à l’aide d’un dégraissant compatible avec la colle et le PVC.</w:t>
      </w:r>
    </w:p>
    <w:p w:rsidR="008F01C8" w:rsidRDefault="008F01C8" w:rsidP="008F01C8">
      <w:pPr>
        <w:spacing w:line="286" w:lineRule="auto"/>
        <w:ind w:left="280" w:right="2640"/>
        <w:rPr>
          <w:rFonts w:ascii="Arial" w:eastAsia="Arial" w:hAnsi="Arial"/>
          <w:sz w:val="27"/>
        </w:rPr>
      </w:pPr>
      <w:r>
        <w:rPr>
          <w:rFonts w:ascii="Arial" w:eastAsia="Arial" w:hAnsi="Arial"/>
          <w:sz w:val="27"/>
        </w:rPr>
        <w:t>Une fois sec, encollez les deux parties soigneusement et emboîtez les tubes en un seul geste. Enfin, essuyez la colle et laissez sécher quelques minutes.</w:t>
      </w:r>
    </w:p>
    <w:p w:rsidR="008F01C8" w:rsidRDefault="008F01C8" w:rsidP="008F01C8">
      <w:pPr>
        <w:spacing w:line="200" w:lineRule="exact"/>
        <w:rPr>
          <w:rFonts w:ascii="Times New Roman" w:eastAsia="Times New Roman" w:hAnsi="Times New Roman"/>
        </w:rPr>
      </w:pPr>
    </w:p>
    <w:p w:rsidR="008F01C8" w:rsidRDefault="008F01C8" w:rsidP="008F01C8">
      <w:pPr>
        <w:spacing w:line="296" w:lineRule="exact"/>
        <w:rPr>
          <w:rFonts w:ascii="Times New Roman" w:eastAsia="Times New Roman" w:hAnsi="Times New Roman"/>
        </w:rPr>
      </w:pPr>
    </w:p>
    <w:p w:rsidR="008F01C8" w:rsidRDefault="008F01C8" w:rsidP="008F01C8">
      <w:pPr>
        <w:spacing w:line="0" w:lineRule="atLeast"/>
        <w:rPr>
          <w:rFonts w:ascii="Times New Roman" w:eastAsia="Times New Roman" w:hAnsi="Times New Roman"/>
          <w:color w:val="4A4182"/>
          <w:sz w:val="40"/>
        </w:rPr>
      </w:pPr>
      <w:r>
        <w:rPr>
          <w:rFonts w:ascii="Times New Roman" w:eastAsia="Times New Roman" w:hAnsi="Times New Roman"/>
          <w:color w:val="4A4182"/>
          <w:sz w:val="40"/>
        </w:rPr>
        <w:t xml:space="preserve">Le PVC </w:t>
      </w:r>
      <w:proofErr w:type="spellStart"/>
      <w:r>
        <w:rPr>
          <w:rFonts w:ascii="Times New Roman" w:eastAsia="Times New Roman" w:hAnsi="Times New Roman"/>
          <w:color w:val="4A4182"/>
          <w:sz w:val="40"/>
        </w:rPr>
        <w:t>surchloré</w:t>
      </w:r>
      <w:proofErr w:type="spellEnd"/>
    </w:p>
    <w:p w:rsidR="008F01C8" w:rsidRDefault="008F01C8" w:rsidP="008F01C8">
      <w:pPr>
        <w:spacing w:line="117" w:lineRule="exact"/>
        <w:rPr>
          <w:rFonts w:ascii="Times New Roman" w:eastAsia="Times New Roman" w:hAnsi="Times New Roman"/>
        </w:rPr>
      </w:pPr>
    </w:p>
    <w:p w:rsidR="008F01C8" w:rsidRDefault="008F01C8" w:rsidP="008F01C8">
      <w:pPr>
        <w:spacing w:line="289" w:lineRule="auto"/>
        <w:ind w:left="280" w:right="20"/>
        <w:rPr>
          <w:rFonts w:ascii="Arial" w:eastAsia="Arial" w:hAnsi="Arial"/>
          <w:sz w:val="26"/>
        </w:rPr>
      </w:pPr>
      <w:r>
        <w:rPr>
          <w:rFonts w:ascii="Arial" w:eastAsia="Arial" w:hAnsi="Arial"/>
          <w:sz w:val="26"/>
        </w:rPr>
        <w:t xml:space="preserve">La plomberie sans soudure englobe tous les matériaux synthétiques (dont le PVC) destinés à l’alimentation et l’évacuation des liquides. Dans cette gamme de tuyaux, on trouve le PVC </w:t>
      </w:r>
      <w:proofErr w:type="spellStart"/>
      <w:r>
        <w:rPr>
          <w:rFonts w:ascii="Arial" w:eastAsia="Arial" w:hAnsi="Arial"/>
          <w:sz w:val="26"/>
        </w:rPr>
        <w:t>surchloré</w:t>
      </w:r>
      <w:proofErr w:type="spellEnd"/>
      <w:r>
        <w:rPr>
          <w:rFonts w:ascii="Arial" w:eastAsia="Arial" w:hAnsi="Arial"/>
          <w:sz w:val="26"/>
        </w:rPr>
        <w:t xml:space="preserve"> utilisé pour l’alimentation en eau</w:t>
      </w:r>
    </w:p>
    <w:p w:rsidR="008F01C8" w:rsidRDefault="008F01C8" w:rsidP="008F01C8">
      <w:pPr>
        <w:spacing w:line="292" w:lineRule="auto"/>
        <w:ind w:left="4500" w:right="80"/>
        <w:rPr>
          <w:rFonts w:ascii="Arial" w:eastAsia="Arial" w:hAnsi="Arial"/>
          <w:sz w:val="26"/>
        </w:rPr>
      </w:pPr>
      <w:proofErr w:type="gramStart"/>
      <w:r>
        <w:rPr>
          <w:rFonts w:ascii="Arial" w:eastAsia="Arial" w:hAnsi="Arial"/>
          <w:sz w:val="26"/>
        </w:rPr>
        <w:t>chaude</w:t>
      </w:r>
      <w:proofErr w:type="gramEnd"/>
      <w:r>
        <w:rPr>
          <w:rFonts w:ascii="Arial" w:eastAsia="Arial" w:hAnsi="Arial"/>
          <w:sz w:val="26"/>
        </w:rPr>
        <w:t xml:space="preserve"> et froide. Il se caractérise par sa grande résistance à la chaleur, à la pression et aux agents chimiques. Ce tuyau autorise une pose en applique ou encastrée (sans fourreau de protection), mais il peut aussi se raccorder avec un autre type d’installation. Ses avantages sont nombreux : il est antitartre, anticorrosion et</w:t>
      </w:r>
    </w:p>
    <w:p w:rsidR="008F01C8" w:rsidRDefault="008F01C8" w:rsidP="008F01C8">
      <w:pPr>
        <w:spacing w:line="20" w:lineRule="exact"/>
        <w:rPr>
          <w:rFonts w:ascii="Times New Roman" w:eastAsia="Times New Roman" w:hAnsi="Times New Roman"/>
        </w:rPr>
      </w:pPr>
      <w:r>
        <w:rPr>
          <w:rFonts w:ascii="Arial" w:eastAsia="Arial" w:hAnsi="Arial"/>
          <w:noProof/>
          <w:sz w:val="26"/>
        </w:rPr>
        <w:drawing>
          <wp:anchor distT="0" distB="0" distL="114300" distR="114300" simplePos="0" relativeHeight="251680768" behindDoc="1" locked="0" layoutInCell="1" allowOverlap="1">
            <wp:simplePos x="0" y="0"/>
            <wp:positionH relativeFrom="column">
              <wp:posOffset>169545</wp:posOffset>
            </wp:positionH>
            <wp:positionV relativeFrom="paragraph">
              <wp:posOffset>-1732280</wp:posOffset>
            </wp:positionV>
            <wp:extent cx="2501265" cy="1671955"/>
            <wp:effectExtent l="1905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2501265" cy="1671955"/>
                    </a:xfrm>
                    <a:prstGeom prst="rect">
                      <a:avLst/>
                    </a:prstGeom>
                    <a:noFill/>
                  </pic:spPr>
                </pic:pic>
              </a:graphicData>
            </a:graphic>
          </wp:anchor>
        </w:drawing>
      </w: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337" w:lineRule="exact"/>
        <w:rPr>
          <w:rFonts w:ascii="Times New Roman" w:eastAsia="Times New Roman" w:hAnsi="Times New Roman"/>
        </w:rPr>
      </w:pPr>
    </w:p>
    <w:p w:rsidR="008F01C8" w:rsidRDefault="008F01C8" w:rsidP="008F01C8">
      <w:pPr>
        <w:spacing w:line="0" w:lineRule="atLeast"/>
        <w:ind w:right="-19"/>
        <w:jc w:val="center"/>
        <w:rPr>
          <w:rFonts w:ascii="Arial" w:eastAsia="Arial" w:hAnsi="Arial"/>
          <w:b/>
          <w:sz w:val="28"/>
        </w:rPr>
        <w:sectPr w:rsidR="008F01C8">
          <w:pgSz w:w="11900" w:h="16838"/>
          <w:pgMar w:top="1201" w:right="1166" w:bottom="348" w:left="1140" w:header="0" w:footer="0" w:gutter="0"/>
          <w:cols w:space="0" w:equalWidth="0">
            <w:col w:w="9600"/>
          </w:cols>
          <w:docGrid w:linePitch="360"/>
        </w:sectPr>
      </w:pPr>
    </w:p>
    <w:p w:rsidR="008F01C8" w:rsidRDefault="008F01C8" w:rsidP="008F01C8">
      <w:pPr>
        <w:spacing w:line="0" w:lineRule="atLeast"/>
        <w:rPr>
          <w:rFonts w:ascii="Times New Roman" w:eastAsia="Times New Roman" w:hAnsi="Times New Roman"/>
          <w:sz w:val="24"/>
        </w:rPr>
      </w:pPr>
      <w:bookmarkStart w:id="7" w:name="page39"/>
      <w:bookmarkEnd w:id="7"/>
      <w:r>
        <w:rPr>
          <w:rFonts w:ascii="Times New Roman" w:eastAsia="Times New Roman" w:hAnsi="Times New Roman"/>
          <w:sz w:val="24"/>
        </w:rPr>
        <w:lastRenderedPageBreak/>
        <w:t>II. Les tuyaux</w:t>
      </w: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338" w:lineRule="exact"/>
        <w:rPr>
          <w:rFonts w:ascii="Times New Roman" w:eastAsia="Times New Roman" w:hAnsi="Times New Roman"/>
        </w:rPr>
      </w:pPr>
    </w:p>
    <w:p w:rsidR="008F01C8" w:rsidRDefault="008F01C8" w:rsidP="008F01C8">
      <w:pPr>
        <w:spacing w:line="270" w:lineRule="auto"/>
        <w:ind w:left="280" w:right="200"/>
        <w:jc w:val="both"/>
        <w:rPr>
          <w:rFonts w:ascii="Arial" w:eastAsia="Arial" w:hAnsi="Arial"/>
          <w:sz w:val="28"/>
        </w:rPr>
      </w:pPr>
      <w:proofErr w:type="gramStart"/>
      <w:r>
        <w:rPr>
          <w:rFonts w:ascii="Arial" w:eastAsia="Arial" w:hAnsi="Arial"/>
          <w:sz w:val="28"/>
        </w:rPr>
        <w:t>ininflammable</w:t>
      </w:r>
      <w:proofErr w:type="gramEnd"/>
      <w:r>
        <w:rPr>
          <w:rFonts w:ascii="Arial" w:eastAsia="Arial" w:hAnsi="Arial"/>
          <w:sz w:val="28"/>
        </w:rPr>
        <w:t>. En outre, c’est un bon isolant et il peut être peint. Son principal inconvénient réside dans son coût élevé qui le destine surtout aux petites tuyauteries ou en complément d’une autre installation. De plus, il n’autorise pas le cintrage.</w:t>
      </w:r>
    </w:p>
    <w:p w:rsidR="008F01C8" w:rsidRDefault="008F01C8" w:rsidP="008F01C8">
      <w:pPr>
        <w:spacing w:line="218" w:lineRule="exact"/>
        <w:rPr>
          <w:rFonts w:ascii="Times New Roman" w:eastAsia="Times New Roman" w:hAnsi="Times New Roman"/>
        </w:rPr>
      </w:pPr>
    </w:p>
    <w:p w:rsidR="008F01C8" w:rsidRDefault="008F01C8" w:rsidP="008F01C8">
      <w:pPr>
        <w:spacing w:line="272" w:lineRule="auto"/>
        <w:ind w:left="280" w:right="120"/>
        <w:rPr>
          <w:rFonts w:ascii="Arial" w:eastAsia="Arial" w:hAnsi="Arial"/>
          <w:sz w:val="28"/>
        </w:rPr>
      </w:pPr>
      <w:r>
        <w:rPr>
          <w:rFonts w:ascii="Arial" w:eastAsia="Arial" w:hAnsi="Arial"/>
          <w:sz w:val="28"/>
        </w:rPr>
        <w:t xml:space="preserve">Le PVC </w:t>
      </w:r>
      <w:proofErr w:type="spellStart"/>
      <w:r>
        <w:rPr>
          <w:rFonts w:ascii="Arial" w:eastAsia="Arial" w:hAnsi="Arial"/>
          <w:sz w:val="28"/>
        </w:rPr>
        <w:t>surchloré</w:t>
      </w:r>
      <w:proofErr w:type="spellEnd"/>
      <w:r>
        <w:rPr>
          <w:rFonts w:ascii="Arial" w:eastAsia="Arial" w:hAnsi="Arial"/>
          <w:sz w:val="28"/>
        </w:rPr>
        <w:t xml:space="preserve"> (</w:t>
      </w:r>
      <w:proofErr w:type="spellStart"/>
      <w:r>
        <w:rPr>
          <w:rFonts w:ascii="Arial" w:eastAsia="Arial" w:hAnsi="Arial"/>
          <w:sz w:val="28"/>
        </w:rPr>
        <w:t>CPVC</w:t>
      </w:r>
      <w:proofErr w:type="spellEnd"/>
      <w:r>
        <w:rPr>
          <w:rFonts w:ascii="Arial" w:eastAsia="Arial" w:hAnsi="Arial"/>
          <w:sz w:val="28"/>
        </w:rPr>
        <w:t>, PVC-C), aussi appelé PVC pression, est commercialisé pour le particulier sous l’appellation PVC HTA2. Ses diamètres extérieurs habituels sont de 14 mm, 16 mm et 20 mm.</w:t>
      </w:r>
    </w:p>
    <w:p w:rsidR="008F01C8" w:rsidRDefault="008F01C8" w:rsidP="008F01C8">
      <w:pPr>
        <w:spacing w:line="200" w:lineRule="exact"/>
        <w:rPr>
          <w:rFonts w:ascii="Times New Roman" w:eastAsia="Times New Roman" w:hAnsi="Times New Roman"/>
        </w:rPr>
      </w:pPr>
    </w:p>
    <w:p w:rsidR="008F01C8" w:rsidRDefault="008F01C8" w:rsidP="008F01C8">
      <w:pPr>
        <w:spacing w:line="260" w:lineRule="exact"/>
        <w:rPr>
          <w:rFonts w:ascii="Times New Roman" w:eastAsia="Times New Roman" w:hAnsi="Times New Roman"/>
        </w:rPr>
      </w:pPr>
    </w:p>
    <w:p w:rsidR="008F01C8" w:rsidRDefault="008F01C8" w:rsidP="008F01C8">
      <w:pPr>
        <w:spacing w:line="0" w:lineRule="atLeast"/>
        <w:ind w:right="20"/>
        <w:jc w:val="center"/>
        <w:rPr>
          <w:rFonts w:ascii="Arial" w:eastAsia="Arial" w:hAnsi="Arial"/>
          <w:b/>
          <w:sz w:val="22"/>
        </w:rPr>
      </w:pPr>
      <w:r>
        <w:rPr>
          <w:rFonts w:ascii="Arial" w:eastAsia="Arial" w:hAnsi="Arial"/>
          <w:b/>
          <w:sz w:val="22"/>
        </w:rPr>
        <w:t>Diamètres des tuyaux en fonction de l’appareil à alimenter</w:t>
      </w:r>
    </w:p>
    <w:p w:rsidR="008F01C8" w:rsidRDefault="008F01C8" w:rsidP="008F01C8">
      <w:pPr>
        <w:spacing w:line="20" w:lineRule="exact"/>
        <w:rPr>
          <w:rFonts w:ascii="Times New Roman" w:eastAsia="Times New Roman" w:hAnsi="Times New Roman"/>
        </w:rPr>
      </w:pPr>
      <w:r>
        <w:rPr>
          <w:rFonts w:ascii="Arial" w:eastAsia="Arial" w:hAnsi="Arial"/>
          <w:b/>
          <w:noProof/>
          <w:sz w:val="22"/>
        </w:rPr>
        <w:drawing>
          <wp:anchor distT="0" distB="0" distL="114300" distR="114300" simplePos="0" relativeHeight="251682816" behindDoc="1" locked="0" layoutInCell="1" allowOverlap="1">
            <wp:simplePos x="0" y="0"/>
            <wp:positionH relativeFrom="column">
              <wp:posOffset>-9525</wp:posOffset>
            </wp:positionH>
            <wp:positionV relativeFrom="paragraph">
              <wp:posOffset>191770</wp:posOffset>
            </wp:positionV>
            <wp:extent cx="6144895" cy="1322705"/>
            <wp:effectExtent l="19050" t="0" r="8255"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srcRect/>
                    <a:stretch>
                      <a:fillRect/>
                    </a:stretch>
                  </pic:blipFill>
                  <pic:spPr bwMode="auto">
                    <a:xfrm>
                      <a:off x="0" y="0"/>
                      <a:ext cx="6144895" cy="1322705"/>
                    </a:xfrm>
                    <a:prstGeom prst="rect">
                      <a:avLst/>
                    </a:prstGeom>
                    <a:noFill/>
                  </pic:spPr>
                </pic:pic>
              </a:graphicData>
            </a:graphic>
          </wp:anchor>
        </w:drawing>
      </w:r>
    </w:p>
    <w:p w:rsidR="008F01C8" w:rsidRDefault="008F01C8" w:rsidP="008F01C8">
      <w:pPr>
        <w:spacing w:line="272"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4900"/>
        <w:gridCol w:w="4760"/>
      </w:tblGrid>
      <w:tr w:rsidR="008F01C8" w:rsidTr="005555EE">
        <w:trPr>
          <w:trHeight w:val="363"/>
        </w:trPr>
        <w:tc>
          <w:tcPr>
            <w:tcW w:w="4900" w:type="dxa"/>
            <w:tcBorders>
              <w:top w:val="single" w:sz="8" w:space="0" w:color="auto"/>
              <w:left w:val="single" w:sz="8" w:space="0" w:color="auto"/>
              <w:right w:val="single" w:sz="8" w:space="0" w:color="auto"/>
            </w:tcBorders>
            <w:shd w:val="clear" w:color="auto" w:fill="auto"/>
            <w:vAlign w:val="bottom"/>
          </w:tcPr>
          <w:p w:rsidR="008F01C8" w:rsidRDefault="008F01C8" w:rsidP="005555EE">
            <w:pPr>
              <w:spacing w:line="0" w:lineRule="atLeast"/>
              <w:ind w:left="2000"/>
              <w:rPr>
                <w:rFonts w:ascii="Arial" w:eastAsia="Arial" w:hAnsi="Arial"/>
                <w:b/>
                <w:color w:val="FFFFFF"/>
                <w:sz w:val="24"/>
              </w:rPr>
            </w:pPr>
            <w:r>
              <w:rPr>
                <w:rFonts w:ascii="Arial" w:eastAsia="Arial" w:hAnsi="Arial"/>
                <w:b/>
                <w:color w:val="FFFFFF"/>
                <w:sz w:val="24"/>
              </w:rPr>
              <w:t>Appareil</w:t>
            </w:r>
          </w:p>
        </w:tc>
        <w:tc>
          <w:tcPr>
            <w:tcW w:w="4760" w:type="dxa"/>
            <w:tcBorders>
              <w:top w:val="single" w:sz="8" w:space="0" w:color="auto"/>
              <w:right w:val="single" w:sz="8" w:space="0" w:color="auto"/>
            </w:tcBorders>
            <w:shd w:val="clear" w:color="auto" w:fill="auto"/>
            <w:vAlign w:val="bottom"/>
          </w:tcPr>
          <w:p w:rsidR="008F01C8" w:rsidRDefault="008F01C8" w:rsidP="005555EE">
            <w:pPr>
              <w:spacing w:line="0" w:lineRule="atLeast"/>
              <w:ind w:left="1880"/>
              <w:rPr>
                <w:rFonts w:ascii="Arial" w:eastAsia="Arial" w:hAnsi="Arial"/>
                <w:b/>
                <w:color w:val="FFFFFF"/>
                <w:sz w:val="24"/>
              </w:rPr>
            </w:pPr>
            <w:r>
              <w:rPr>
                <w:rFonts w:ascii="Arial" w:eastAsia="Arial" w:hAnsi="Arial"/>
                <w:b/>
                <w:color w:val="FFFFFF"/>
                <w:sz w:val="24"/>
              </w:rPr>
              <w:t>Diamètre</w:t>
            </w:r>
          </w:p>
        </w:tc>
      </w:tr>
      <w:tr w:rsidR="008F01C8" w:rsidTr="005555EE">
        <w:trPr>
          <w:trHeight w:val="45"/>
        </w:trPr>
        <w:tc>
          <w:tcPr>
            <w:tcW w:w="4900" w:type="dxa"/>
            <w:tcBorders>
              <w:left w:val="single" w:sz="8" w:space="0" w:color="auto"/>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476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r>
      <w:tr w:rsidR="008F01C8" w:rsidTr="005555EE">
        <w:trPr>
          <w:trHeight w:val="344"/>
        </w:trPr>
        <w:tc>
          <w:tcPr>
            <w:tcW w:w="4900" w:type="dxa"/>
            <w:tcBorders>
              <w:left w:val="single" w:sz="8" w:space="0" w:color="auto"/>
              <w:right w:val="single" w:sz="8" w:space="0" w:color="auto"/>
            </w:tcBorders>
            <w:shd w:val="clear" w:color="auto" w:fill="auto"/>
            <w:vAlign w:val="bottom"/>
          </w:tcPr>
          <w:p w:rsidR="008F01C8" w:rsidRDefault="008F01C8" w:rsidP="005555EE">
            <w:pPr>
              <w:spacing w:line="0" w:lineRule="atLeast"/>
              <w:ind w:left="80"/>
              <w:rPr>
                <w:rFonts w:ascii="Arial" w:eastAsia="Arial" w:hAnsi="Arial"/>
                <w:b/>
                <w:sz w:val="24"/>
              </w:rPr>
            </w:pPr>
            <w:r>
              <w:rPr>
                <w:rFonts w:ascii="Arial" w:eastAsia="Arial" w:hAnsi="Arial"/>
                <w:b/>
                <w:sz w:val="24"/>
              </w:rPr>
              <w:t>Lavabo/lave-mains/toilettes</w:t>
            </w:r>
          </w:p>
        </w:tc>
        <w:tc>
          <w:tcPr>
            <w:tcW w:w="4760" w:type="dxa"/>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14 mm</w:t>
            </w:r>
          </w:p>
        </w:tc>
      </w:tr>
      <w:tr w:rsidR="008F01C8" w:rsidTr="005555EE">
        <w:trPr>
          <w:trHeight w:val="45"/>
        </w:trPr>
        <w:tc>
          <w:tcPr>
            <w:tcW w:w="4900" w:type="dxa"/>
            <w:tcBorders>
              <w:left w:val="single" w:sz="8" w:space="0" w:color="auto"/>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476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r>
      <w:tr w:rsidR="008F01C8" w:rsidTr="005555EE">
        <w:trPr>
          <w:trHeight w:val="344"/>
        </w:trPr>
        <w:tc>
          <w:tcPr>
            <w:tcW w:w="4900" w:type="dxa"/>
            <w:tcBorders>
              <w:left w:val="single" w:sz="8" w:space="0" w:color="auto"/>
              <w:right w:val="single" w:sz="8" w:space="0" w:color="auto"/>
            </w:tcBorders>
            <w:shd w:val="clear" w:color="auto" w:fill="auto"/>
            <w:vAlign w:val="bottom"/>
          </w:tcPr>
          <w:p w:rsidR="008F01C8" w:rsidRDefault="008F01C8" w:rsidP="005555EE">
            <w:pPr>
              <w:spacing w:line="0" w:lineRule="atLeast"/>
              <w:ind w:left="80"/>
              <w:rPr>
                <w:rFonts w:ascii="Arial" w:eastAsia="Arial" w:hAnsi="Arial"/>
                <w:b/>
                <w:sz w:val="24"/>
              </w:rPr>
            </w:pPr>
            <w:r>
              <w:rPr>
                <w:rFonts w:ascii="Arial" w:eastAsia="Arial" w:hAnsi="Arial"/>
                <w:b/>
                <w:sz w:val="24"/>
              </w:rPr>
              <w:t>Lave-linge/lave-vaisselle</w:t>
            </w:r>
          </w:p>
        </w:tc>
        <w:tc>
          <w:tcPr>
            <w:tcW w:w="4760" w:type="dxa"/>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14 à 16 mm</w:t>
            </w:r>
          </w:p>
        </w:tc>
      </w:tr>
      <w:tr w:rsidR="008F01C8" w:rsidTr="005555EE">
        <w:trPr>
          <w:trHeight w:val="45"/>
        </w:trPr>
        <w:tc>
          <w:tcPr>
            <w:tcW w:w="4900" w:type="dxa"/>
            <w:tcBorders>
              <w:left w:val="single" w:sz="8" w:space="0" w:color="auto"/>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476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r>
      <w:tr w:rsidR="008F01C8" w:rsidTr="005555EE">
        <w:trPr>
          <w:trHeight w:val="344"/>
        </w:trPr>
        <w:tc>
          <w:tcPr>
            <w:tcW w:w="4900" w:type="dxa"/>
            <w:tcBorders>
              <w:left w:val="single" w:sz="8" w:space="0" w:color="auto"/>
              <w:right w:val="single" w:sz="8" w:space="0" w:color="auto"/>
            </w:tcBorders>
            <w:shd w:val="clear" w:color="auto" w:fill="auto"/>
            <w:vAlign w:val="bottom"/>
          </w:tcPr>
          <w:p w:rsidR="008F01C8" w:rsidRDefault="008F01C8" w:rsidP="005555EE">
            <w:pPr>
              <w:spacing w:line="0" w:lineRule="atLeast"/>
              <w:ind w:left="80"/>
              <w:rPr>
                <w:rFonts w:ascii="Arial" w:eastAsia="Arial" w:hAnsi="Arial"/>
                <w:b/>
                <w:sz w:val="24"/>
              </w:rPr>
            </w:pPr>
            <w:r>
              <w:rPr>
                <w:rFonts w:ascii="Arial" w:eastAsia="Arial" w:hAnsi="Arial"/>
                <w:b/>
                <w:sz w:val="24"/>
              </w:rPr>
              <w:t>Évier/baignoire/douche</w:t>
            </w:r>
          </w:p>
        </w:tc>
        <w:tc>
          <w:tcPr>
            <w:tcW w:w="4760" w:type="dxa"/>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16 mm</w:t>
            </w:r>
          </w:p>
        </w:tc>
      </w:tr>
      <w:tr w:rsidR="008F01C8" w:rsidTr="005555EE">
        <w:trPr>
          <w:trHeight w:val="44"/>
        </w:trPr>
        <w:tc>
          <w:tcPr>
            <w:tcW w:w="4900" w:type="dxa"/>
            <w:tcBorders>
              <w:left w:val="single" w:sz="8" w:space="0" w:color="auto"/>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476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r>
      <w:tr w:rsidR="008F01C8" w:rsidTr="005555EE">
        <w:trPr>
          <w:trHeight w:val="344"/>
        </w:trPr>
        <w:tc>
          <w:tcPr>
            <w:tcW w:w="4900" w:type="dxa"/>
            <w:tcBorders>
              <w:left w:val="single" w:sz="8" w:space="0" w:color="auto"/>
              <w:right w:val="single" w:sz="8" w:space="0" w:color="auto"/>
            </w:tcBorders>
            <w:shd w:val="clear" w:color="auto" w:fill="auto"/>
            <w:vAlign w:val="bottom"/>
          </w:tcPr>
          <w:p w:rsidR="008F01C8" w:rsidRDefault="008F01C8" w:rsidP="005555EE">
            <w:pPr>
              <w:spacing w:line="0" w:lineRule="atLeast"/>
              <w:ind w:left="80"/>
              <w:rPr>
                <w:rFonts w:ascii="Arial" w:eastAsia="Arial" w:hAnsi="Arial"/>
                <w:b/>
                <w:sz w:val="24"/>
              </w:rPr>
            </w:pPr>
            <w:r>
              <w:rPr>
                <w:rFonts w:ascii="Arial" w:eastAsia="Arial" w:hAnsi="Arial"/>
                <w:b/>
                <w:sz w:val="24"/>
              </w:rPr>
              <w:t>Chauffe-eau</w:t>
            </w:r>
          </w:p>
        </w:tc>
        <w:tc>
          <w:tcPr>
            <w:tcW w:w="4760" w:type="dxa"/>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20 mm</w:t>
            </w:r>
          </w:p>
        </w:tc>
      </w:tr>
      <w:tr w:rsidR="008F01C8" w:rsidTr="005555EE">
        <w:trPr>
          <w:trHeight w:val="44"/>
        </w:trPr>
        <w:tc>
          <w:tcPr>
            <w:tcW w:w="4900" w:type="dxa"/>
            <w:tcBorders>
              <w:left w:val="single" w:sz="8" w:space="0" w:color="auto"/>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476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r>
    </w:tbl>
    <w:p w:rsidR="008F01C8" w:rsidRDefault="008F01C8" w:rsidP="008F01C8">
      <w:pPr>
        <w:spacing w:line="268" w:lineRule="exact"/>
        <w:rPr>
          <w:rFonts w:ascii="Times New Roman" w:eastAsia="Times New Roman" w:hAnsi="Times New Roman"/>
        </w:rPr>
      </w:pPr>
    </w:p>
    <w:p w:rsidR="008F01C8" w:rsidRDefault="008F01C8" w:rsidP="008F01C8">
      <w:pPr>
        <w:spacing w:line="283" w:lineRule="auto"/>
        <w:ind w:left="280" w:right="200"/>
        <w:rPr>
          <w:rFonts w:ascii="Arial" w:eastAsia="Arial" w:hAnsi="Arial"/>
          <w:sz w:val="27"/>
        </w:rPr>
      </w:pPr>
      <w:r>
        <w:rPr>
          <w:rFonts w:ascii="Arial" w:eastAsia="Arial" w:hAnsi="Arial"/>
          <w:sz w:val="27"/>
        </w:rPr>
        <w:t>Le marquage sur les tubes vous indique la pression et la température maximales à ne pas dépasser, et il vous précise s’ils sont compatibles avec une alimentation en « eau potable » (filet bleu sur le tube). Il est complété par le monogramme NF et la taille du tube (diamètre extérieur suivi de l’épaisseur).</w:t>
      </w:r>
    </w:p>
    <w:p w:rsidR="008F01C8" w:rsidRDefault="008F01C8" w:rsidP="008F01C8">
      <w:pPr>
        <w:spacing w:line="20" w:lineRule="exact"/>
        <w:rPr>
          <w:rFonts w:ascii="Times New Roman" w:eastAsia="Times New Roman" w:hAnsi="Times New Roman"/>
        </w:rPr>
      </w:pPr>
      <w:r>
        <w:rPr>
          <w:rFonts w:ascii="Arial" w:eastAsia="Arial" w:hAnsi="Arial"/>
          <w:noProof/>
          <w:sz w:val="27"/>
        </w:rPr>
        <w:drawing>
          <wp:anchor distT="0" distB="0" distL="114300" distR="114300" simplePos="0" relativeHeight="251683840" behindDoc="1" locked="0" layoutInCell="1" allowOverlap="1">
            <wp:simplePos x="0" y="0"/>
            <wp:positionH relativeFrom="column">
              <wp:posOffset>-3175</wp:posOffset>
            </wp:positionH>
            <wp:positionV relativeFrom="paragraph">
              <wp:posOffset>48260</wp:posOffset>
            </wp:positionV>
            <wp:extent cx="2060575" cy="3090545"/>
            <wp:effectExtent l="1905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2060575" cy="3090545"/>
                    </a:xfrm>
                    <a:prstGeom prst="rect">
                      <a:avLst/>
                    </a:prstGeom>
                    <a:noFill/>
                  </pic:spPr>
                </pic:pic>
              </a:graphicData>
            </a:graphic>
          </wp:anchor>
        </w:drawing>
      </w:r>
    </w:p>
    <w:p w:rsidR="008F01C8" w:rsidRDefault="008F01C8" w:rsidP="008F01C8">
      <w:pPr>
        <w:spacing w:line="200" w:lineRule="exact"/>
        <w:rPr>
          <w:rFonts w:ascii="Times New Roman" w:eastAsia="Times New Roman" w:hAnsi="Times New Roman"/>
        </w:rPr>
      </w:pPr>
    </w:p>
    <w:p w:rsidR="008F01C8" w:rsidRDefault="008F01C8" w:rsidP="008F01C8">
      <w:pPr>
        <w:spacing w:line="298" w:lineRule="exact"/>
        <w:rPr>
          <w:rFonts w:ascii="Times New Roman" w:eastAsia="Times New Roman" w:hAnsi="Times New Roman"/>
        </w:rPr>
      </w:pPr>
    </w:p>
    <w:p w:rsidR="008F01C8" w:rsidRDefault="008F01C8" w:rsidP="008F01C8">
      <w:pPr>
        <w:spacing w:line="0" w:lineRule="atLeast"/>
        <w:ind w:left="3520"/>
        <w:rPr>
          <w:rFonts w:ascii="Times New Roman" w:eastAsia="Times New Roman" w:hAnsi="Times New Roman"/>
          <w:color w:val="58595B"/>
          <w:sz w:val="32"/>
        </w:rPr>
      </w:pPr>
      <w:r>
        <w:rPr>
          <w:rFonts w:ascii="Times New Roman" w:eastAsia="Times New Roman" w:hAnsi="Times New Roman"/>
          <w:color w:val="58595B"/>
          <w:sz w:val="32"/>
        </w:rPr>
        <w:t>Mise en œuvre</w:t>
      </w:r>
    </w:p>
    <w:p w:rsidR="008F01C8" w:rsidRDefault="008F01C8" w:rsidP="008F01C8">
      <w:pPr>
        <w:spacing w:line="137" w:lineRule="exact"/>
        <w:rPr>
          <w:rFonts w:ascii="Times New Roman" w:eastAsia="Times New Roman" w:hAnsi="Times New Roman"/>
        </w:rPr>
      </w:pPr>
    </w:p>
    <w:p w:rsidR="008F01C8" w:rsidRDefault="008F01C8" w:rsidP="008F01C8">
      <w:pPr>
        <w:spacing w:line="280" w:lineRule="auto"/>
        <w:ind w:left="3520" w:right="100"/>
        <w:rPr>
          <w:rFonts w:ascii="Arial" w:eastAsia="Arial" w:hAnsi="Arial"/>
          <w:sz w:val="27"/>
        </w:rPr>
      </w:pPr>
      <w:r>
        <w:rPr>
          <w:rFonts w:ascii="Arial" w:eastAsia="Arial" w:hAnsi="Arial"/>
          <w:sz w:val="27"/>
        </w:rPr>
        <w:t xml:space="preserve">Le PVC </w:t>
      </w:r>
      <w:proofErr w:type="spellStart"/>
      <w:r>
        <w:rPr>
          <w:rFonts w:ascii="Arial" w:eastAsia="Arial" w:hAnsi="Arial"/>
          <w:sz w:val="27"/>
        </w:rPr>
        <w:t>surchloré</w:t>
      </w:r>
      <w:proofErr w:type="spellEnd"/>
      <w:r>
        <w:rPr>
          <w:rFonts w:ascii="Arial" w:eastAsia="Arial" w:hAnsi="Arial"/>
          <w:sz w:val="27"/>
        </w:rPr>
        <w:t xml:space="preserve"> est un matériau qui se dilate beaucoup, mais contrairement au PVC classique, il n’est pas possible d’utiliser des joints de dilatation. Sa pose impose de se servir d’un collier placé à plus de 15 cm des coudes, des tés et des changements de direction. Les tubes doivent également être rangés dans des gaines d’un diamètre supérieur, avec un jeu à chaque sortie de tube pour laisser la dilatation se faire.</w:t>
      </w: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0" w:lineRule="atLeast"/>
        <w:ind w:right="20"/>
        <w:jc w:val="center"/>
        <w:rPr>
          <w:rFonts w:ascii="Arial" w:eastAsia="Arial" w:hAnsi="Arial"/>
          <w:b/>
          <w:sz w:val="28"/>
        </w:rPr>
        <w:sectPr w:rsidR="008F01C8">
          <w:pgSz w:w="11900" w:h="16838"/>
          <w:pgMar w:top="1201" w:right="1106" w:bottom="348" w:left="1140" w:header="0" w:footer="0" w:gutter="0"/>
          <w:cols w:space="0" w:equalWidth="0">
            <w:col w:w="9660"/>
          </w:cols>
          <w:docGrid w:linePitch="360"/>
        </w:sectPr>
      </w:pPr>
    </w:p>
    <w:p w:rsidR="008F01C8" w:rsidRDefault="008F01C8" w:rsidP="008F01C8">
      <w:pPr>
        <w:spacing w:line="0" w:lineRule="atLeast"/>
        <w:rPr>
          <w:rFonts w:ascii="Times New Roman" w:eastAsia="Times New Roman" w:hAnsi="Times New Roman"/>
          <w:sz w:val="24"/>
        </w:rPr>
      </w:pPr>
      <w:bookmarkStart w:id="8" w:name="page40"/>
      <w:bookmarkEnd w:id="8"/>
      <w:r>
        <w:rPr>
          <w:rFonts w:ascii="Times New Roman" w:eastAsia="Times New Roman" w:hAnsi="Times New Roman"/>
          <w:sz w:val="24"/>
        </w:rPr>
        <w:lastRenderedPageBreak/>
        <w:t>II. Les tuyaux</w:t>
      </w: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355" w:lineRule="exact"/>
        <w:rPr>
          <w:rFonts w:ascii="Times New Roman" w:eastAsia="Times New Roman" w:hAnsi="Times New Roman"/>
        </w:rPr>
      </w:pPr>
    </w:p>
    <w:p w:rsidR="008F01C8" w:rsidRDefault="008F01C8" w:rsidP="008F01C8">
      <w:pPr>
        <w:spacing w:line="0" w:lineRule="atLeast"/>
        <w:ind w:right="20"/>
        <w:jc w:val="center"/>
        <w:rPr>
          <w:rFonts w:ascii="Arial" w:eastAsia="Arial" w:hAnsi="Arial"/>
          <w:b/>
          <w:sz w:val="22"/>
        </w:rPr>
      </w:pPr>
      <w:r>
        <w:rPr>
          <w:rFonts w:ascii="Arial" w:eastAsia="Arial" w:hAnsi="Arial"/>
          <w:b/>
          <w:sz w:val="22"/>
        </w:rPr>
        <w:t>Espacement des colliers de fixation en fonction du diamètre des tubes</w:t>
      </w:r>
    </w:p>
    <w:p w:rsidR="008F01C8" w:rsidRDefault="008F01C8" w:rsidP="008F01C8">
      <w:pPr>
        <w:spacing w:line="20" w:lineRule="exact"/>
        <w:rPr>
          <w:rFonts w:ascii="Times New Roman" w:eastAsia="Times New Roman" w:hAnsi="Times New Roman"/>
        </w:rPr>
      </w:pPr>
      <w:r>
        <w:rPr>
          <w:rFonts w:ascii="Arial" w:eastAsia="Arial" w:hAnsi="Arial"/>
          <w:b/>
          <w:noProof/>
          <w:sz w:val="22"/>
        </w:rPr>
        <w:drawing>
          <wp:anchor distT="0" distB="0" distL="114300" distR="114300" simplePos="0" relativeHeight="251685888" behindDoc="1" locked="0" layoutInCell="1" allowOverlap="1">
            <wp:simplePos x="0" y="0"/>
            <wp:positionH relativeFrom="column">
              <wp:posOffset>-9525</wp:posOffset>
            </wp:positionH>
            <wp:positionV relativeFrom="paragraph">
              <wp:posOffset>191770</wp:posOffset>
            </wp:positionV>
            <wp:extent cx="6144895" cy="1063625"/>
            <wp:effectExtent l="19050" t="0" r="8255"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srcRect/>
                    <a:stretch>
                      <a:fillRect/>
                    </a:stretch>
                  </pic:blipFill>
                  <pic:spPr bwMode="auto">
                    <a:xfrm>
                      <a:off x="0" y="0"/>
                      <a:ext cx="6144895" cy="1063625"/>
                    </a:xfrm>
                    <a:prstGeom prst="rect">
                      <a:avLst/>
                    </a:prstGeom>
                    <a:noFill/>
                  </pic:spPr>
                </pic:pic>
              </a:graphicData>
            </a:graphic>
          </wp:anchor>
        </w:drawing>
      </w:r>
    </w:p>
    <w:p w:rsidR="008F01C8" w:rsidRDefault="008F01C8" w:rsidP="008F01C8">
      <w:pPr>
        <w:spacing w:line="272"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4900"/>
        <w:gridCol w:w="4760"/>
      </w:tblGrid>
      <w:tr w:rsidR="008F01C8" w:rsidTr="005555EE">
        <w:trPr>
          <w:trHeight w:val="363"/>
        </w:trPr>
        <w:tc>
          <w:tcPr>
            <w:tcW w:w="4900" w:type="dxa"/>
            <w:tcBorders>
              <w:top w:val="single" w:sz="8" w:space="0" w:color="auto"/>
              <w:left w:val="single" w:sz="8" w:space="0" w:color="auto"/>
              <w:right w:val="single" w:sz="8" w:space="0" w:color="auto"/>
            </w:tcBorders>
            <w:shd w:val="clear" w:color="auto" w:fill="auto"/>
            <w:vAlign w:val="bottom"/>
          </w:tcPr>
          <w:p w:rsidR="008F01C8" w:rsidRDefault="008F01C8" w:rsidP="005555EE">
            <w:pPr>
              <w:spacing w:line="0" w:lineRule="atLeast"/>
              <w:ind w:left="1640"/>
              <w:rPr>
                <w:rFonts w:ascii="Arial" w:eastAsia="Arial" w:hAnsi="Arial"/>
                <w:b/>
                <w:color w:val="FFFFFF"/>
                <w:sz w:val="24"/>
              </w:rPr>
            </w:pPr>
            <w:r>
              <w:rPr>
                <w:rFonts w:ascii="Arial" w:eastAsia="Arial" w:hAnsi="Arial"/>
                <w:b/>
                <w:color w:val="FFFFFF"/>
                <w:sz w:val="24"/>
              </w:rPr>
              <w:t>Diamètre tubes</w:t>
            </w:r>
          </w:p>
        </w:tc>
        <w:tc>
          <w:tcPr>
            <w:tcW w:w="4760" w:type="dxa"/>
            <w:tcBorders>
              <w:top w:val="single" w:sz="8" w:space="0" w:color="auto"/>
              <w:right w:val="single" w:sz="8" w:space="0" w:color="auto"/>
            </w:tcBorders>
            <w:shd w:val="clear" w:color="auto" w:fill="auto"/>
            <w:vAlign w:val="bottom"/>
          </w:tcPr>
          <w:p w:rsidR="008F01C8" w:rsidRDefault="008F01C8" w:rsidP="005555EE">
            <w:pPr>
              <w:spacing w:line="0" w:lineRule="atLeast"/>
              <w:ind w:left="660"/>
              <w:rPr>
                <w:rFonts w:ascii="Arial" w:eastAsia="Arial" w:hAnsi="Arial"/>
                <w:b/>
                <w:color w:val="FFFFFF"/>
                <w:sz w:val="24"/>
              </w:rPr>
            </w:pPr>
            <w:r>
              <w:rPr>
                <w:rFonts w:ascii="Arial" w:eastAsia="Arial" w:hAnsi="Arial"/>
                <w:b/>
                <w:color w:val="FFFFFF"/>
                <w:sz w:val="24"/>
              </w:rPr>
              <w:t>Espacement maximum du collier</w:t>
            </w:r>
          </w:p>
        </w:tc>
      </w:tr>
      <w:tr w:rsidR="008F01C8" w:rsidTr="005555EE">
        <w:trPr>
          <w:trHeight w:val="45"/>
        </w:trPr>
        <w:tc>
          <w:tcPr>
            <w:tcW w:w="4900" w:type="dxa"/>
            <w:tcBorders>
              <w:left w:val="single" w:sz="8" w:space="0" w:color="auto"/>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476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r>
      <w:tr w:rsidR="008F01C8" w:rsidTr="005555EE">
        <w:trPr>
          <w:trHeight w:val="344"/>
        </w:trPr>
        <w:tc>
          <w:tcPr>
            <w:tcW w:w="4900" w:type="dxa"/>
            <w:tcBorders>
              <w:left w:val="single" w:sz="8" w:space="0" w:color="auto"/>
              <w:right w:val="single" w:sz="8" w:space="0" w:color="auto"/>
            </w:tcBorders>
            <w:shd w:val="clear" w:color="auto" w:fill="auto"/>
            <w:vAlign w:val="bottom"/>
          </w:tcPr>
          <w:p w:rsidR="008F01C8" w:rsidRDefault="008F01C8" w:rsidP="005555EE">
            <w:pPr>
              <w:spacing w:line="0" w:lineRule="atLeast"/>
              <w:ind w:left="80"/>
              <w:rPr>
                <w:rFonts w:ascii="Arial" w:eastAsia="Arial" w:hAnsi="Arial"/>
                <w:b/>
                <w:sz w:val="24"/>
              </w:rPr>
            </w:pPr>
            <w:r>
              <w:rPr>
                <w:rFonts w:ascii="Arial" w:eastAsia="Arial" w:hAnsi="Arial"/>
                <w:b/>
                <w:sz w:val="24"/>
              </w:rPr>
              <w:t>14 mm</w:t>
            </w:r>
          </w:p>
        </w:tc>
        <w:tc>
          <w:tcPr>
            <w:tcW w:w="4760" w:type="dxa"/>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50 cm</w:t>
            </w:r>
          </w:p>
        </w:tc>
      </w:tr>
      <w:tr w:rsidR="008F01C8" w:rsidTr="005555EE">
        <w:trPr>
          <w:trHeight w:val="45"/>
        </w:trPr>
        <w:tc>
          <w:tcPr>
            <w:tcW w:w="4900" w:type="dxa"/>
            <w:tcBorders>
              <w:left w:val="single" w:sz="8" w:space="0" w:color="auto"/>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476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r>
      <w:tr w:rsidR="008F01C8" w:rsidTr="005555EE">
        <w:trPr>
          <w:trHeight w:val="344"/>
        </w:trPr>
        <w:tc>
          <w:tcPr>
            <w:tcW w:w="4900" w:type="dxa"/>
            <w:tcBorders>
              <w:left w:val="single" w:sz="8" w:space="0" w:color="auto"/>
              <w:right w:val="single" w:sz="8" w:space="0" w:color="auto"/>
            </w:tcBorders>
            <w:shd w:val="clear" w:color="auto" w:fill="auto"/>
            <w:vAlign w:val="bottom"/>
          </w:tcPr>
          <w:p w:rsidR="008F01C8" w:rsidRDefault="008F01C8" w:rsidP="005555EE">
            <w:pPr>
              <w:spacing w:line="0" w:lineRule="atLeast"/>
              <w:ind w:left="80"/>
              <w:rPr>
                <w:rFonts w:ascii="Arial" w:eastAsia="Arial" w:hAnsi="Arial"/>
                <w:b/>
                <w:sz w:val="24"/>
              </w:rPr>
            </w:pPr>
            <w:r>
              <w:rPr>
                <w:rFonts w:ascii="Arial" w:eastAsia="Arial" w:hAnsi="Arial"/>
                <w:b/>
                <w:sz w:val="24"/>
              </w:rPr>
              <w:t>16 mm</w:t>
            </w:r>
          </w:p>
        </w:tc>
        <w:tc>
          <w:tcPr>
            <w:tcW w:w="4760" w:type="dxa"/>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50 cm</w:t>
            </w:r>
          </w:p>
        </w:tc>
      </w:tr>
      <w:tr w:rsidR="008F01C8" w:rsidTr="005555EE">
        <w:trPr>
          <w:trHeight w:val="45"/>
        </w:trPr>
        <w:tc>
          <w:tcPr>
            <w:tcW w:w="4900" w:type="dxa"/>
            <w:tcBorders>
              <w:left w:val="single" w:sz="8" w:space="0" w:color="auto"/>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476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r>
      <w:tr w:rsidR="008F01C8" w:rsidTr="005555EE">
        <w:trPr>
          <w:trHeight w:val="344"/>
        </w:trPr>
        <w:tc>
          <w:tcPr>
            <w:tcW w:w="4900" w:type="dxa"/>
            <w:tcBorders>
              <w:left w:val="single" w:sz="8" w:space="0" w:color="auto"/>
              <w:right w:val="single" w:sz="8" w:space="0" w:color="auto"/>
            </w:tcBorders>
            <w:shd w:val="clear" w:color="auto" w:fill="auto"/>
            <w:vAlign w:val="bottom"/>
          </w:tcPr>
          <w:p w:rsidR="008F01C8" w:rsidRDefault="008F01C8" w:rsidP="005555EE">
            <w:pPr>
              <w:spacing w:line="0" w:lineRule="atLeast"/>
              <w:ind w:left="80"/>
              <w:rPr>
                <w:rFonts w:ascii="Arial" w:eastAsia="Arial" w:hAnsi="Arial"/>
                <w:b/>
                <w:sz w:val="24"/>
              </w:rPr>
            </w:pPr>
            <w:r>
              <w:rPr>
                <w:rFonts w:ascii="Arial" w:eastAsia="Arial" w:hAnsi="Arial"/>
                <w:b/>
                <w:sz w:val="24"/>
              </w:rPr>
              <w:t>20 mm</w:t>
            </w:r>
          </w:p>
        </w:tc>
        <w:tc>
          <w:tcPr>
            <w:tcW w:w="4760" w:type="dxa"/>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65 cm</w:t>
            </w:r>
          </w:p>
        </w:tc>
      </w:tr>
      <w:tr w:rsidR="008F01C8" w:rsidTr="005555EE">
        <w:trPr>
          <w:trHeight w:val="44"/>
        </w:trPr>
        <w:tc>
          <w:tcPr>
            <w:tcW w:w="4900" w:type="dxa"/>
            <w:tcBorders>
              <w:left w:val="single" w:sz="8" w:space="0" w:color="auto"/>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476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r>
    </w:tbl>
    <w:p w:rsidR="008F01C8" w:rsidRDefault="008F01C8" w:rsidP="008F01C8">
      <w:pPr>
        <w:spacing w:line="268" w:lineRule="exact"/>
        <w:rPr>
          <w:rFonts w:ascii="Times New Roman" w:eastAsia="Times New Roman" w:hAnsi="Times New Roman"/>
        </w:rPr>
      </w:pPr>
    </w:p>
    <w:p w:rsidR="008F01C8" w:rsidRDefault="008F01C8" w:rsidP="008F01C8">
      <w:pPr>
        <w:spacing w:line="272" w:lineRule="auto"/>
        <w:ind w:left="280" w:right="500"/>
        <w:rPr>
          <w:rFonts w:ascii="Arial" w:eastAsia="Arial" w:hAnsi="Arial"/>
          <w:sz w:val="28"/>
        </w:rPr>
      </w:pPr>
      <w:r>
        <w:rPr>
          <w:rFonts w:ascii="Arial" w:eastAsia="Arial" w:hAnsi="Arial"/>
          <w:sz w:val="28"/>
        </w:rPr>
        <w:t xml:space="preserve">Rappelons qu’il est tout à fait possible de raccorder un PVC </w:t>
      </w:r>
      <w:proofErr w:type="spellStart"/>
      <w:r>
        <w:rPr>
          <w:rFonts w:ascii="Arial" w:eastAsia="Arial" w:hAnsi="Arial"/>
          <w:sz w:val="28"/>
        </w:rPr>
        <w:t>surchloré</w:t>
      </w:r>
      <w:proofErr w:type="spellEnd"/>
      <w:r>
        <w:rPr>
          <w:rFonts w:ascii="Arial" w:eastAsia="Arial" w:hAnsi="Arial"/>
          <w:sz w:val="28"/>
        </w:rPr>
        <w:t xml:space="preserve"> à un autre type de tube, par exemple un tuyau de cuivre, à l’aide de raccords mixtes.</w:t>
      </w:r>
    </w:p>
    <w:p w:rsidR="008F01C8" w:rsidRDefault="008F01C8" w:rsidP="008F01C8">
      <w:pPr>
        <w:spacing w:line="200" w:lineRule="exact"/>
        <w:rPr>
          <w:rFonts w:ascii="Times New Roman" w:eastAsia="Times New Roman" w:hAnsi="Times New Roman"/>
        </w:rPr>
      </w:pPr>
    </w:p>
    <w:p w:rsidR="008F01C8" w:rsidRDefault="008F01C8" w:rsidP="008F01C8">
      <w:pPr>
        <w:spacing w:line="327" w:lineRule="exact"/>
        <w:rPr>
          <w:rFonts w:ascii="Times New Roman" w:eastAsia="Times New Roman" w:hAnsi="Times New Roman"/>
        </w:rPr>
      </w:pPr>
    </w:p>
    <w:p w:rsidR="008F01C8" w:rsidRDefault="008F01C8" w:rsidP="008F01C8">
      <w:pPr>
        <w:spacing w:line="0" w:lineRule="atLeast"/>
        <w:ind w:left="2980"/>
        <w:rPr>
          <w:rFonts w:ascii="Times New Roman" w:eastAsia="Times New Roman" w:hAnsi="Times New Roman"/>
          <w:color w:val="58595B"/>
          <w:sz w:val="32"/>
        </w:rPr>
      </w:pPr>
      <w:r>
        <w:rPr>
          <w:rFonts w:ascii="Times New Roman" w:eastAsia="Times New Roman" w:hAnsi="Times New Roman"/>
          <w:color w:val="58595B"/>
          <w:sz w:val="32"/>
        </w:rPr>
        <w:t>Comment le poser ?</w:t>
      </w:r>
    </w:p>
    <w:p w:rsidR="008F01C8" w:rsidRDefault="008F01C8" w:rsidP="008F01C8">
      <w:pPr>
        <w:spacing w:line="20" w:lineRule="exact"/>
        <w:rPr>
          <w:rFonts w:ascii="Times New Roman" w:eastAsia="Times New Roman" w:hAnsi="Times New Roman"/>
        </w:rPr>
      </w:pPr>
      <w:r>
        <w:rPr>
          <w:rFonts w:ascii="Times New Roman" w:eastAsia="Times New Roman" w:hAnsi="Times New Roman"/>
          <w:noProof/>
          <w:color w:val="58595B"/>
          <w:sz w:val="32"/>
        </w:rPr>
        <w:drawing>
          <wp:anchor distT="0" distB="0" distL="114300" distR="114300" simplePos="0" relativeHeight="251686912" behindDoc="1" locked="0" layoutInCell="1" allowOverlap="1">
            <wp:simplePos x="0" y="0"/>
            <wp:positionH relativeFrom="column">
              <wp:posOffset>175895</wp:posOffset>
            </wp:positionH>
            <wp:positionV relativeFrom="paragraph">
              <wp:posOffset>-210185</wp:posOffset>
            </wp:positionV>
            <wp:extent cx="1536700" cy="2076450"/>
            <wp:effectExtent l="19050" t="0" r="635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srcRect/>
                    <a:stretch>
                      <a:fillRect/>
                    </a:stretch>
                  </pic:blipFill>
                  <pic:spPr bwMode="auto">
                    <a:xfrm>
                      <a:off x="0" y="0"/>
                      <a:ext cx="1536700" cy="2076450"/>
                    </a:xfrm>
                    <a:prstGeom prst="rect">
                      <a:avLst/>
                    </a:prstGeom>
                    <a:noFill/>
                  </pic:spPr>
                </pic:pic>
              </a:graphicData>
            </a:graphic>
          </wp:anchor>
        </w:drawing>
      </w:r>
    </w:p>
    <w:p w:rsidR="008F01C8" w:rsidRDefault="008F01C8" w:rsidP="008F01C8">
      <w:pPr>
        <w:spacing w:line="117" w:lineRule="exact"/>
        <w:rPr>
          <w:rFonts w:ascii="Times New Roman" w:eastAsia="Times New Roman" w:hAnsi="Times New Roman"/>
        </w:rPr>
      </w:pPr>
    </w:p>
    <w:p w:rsidR="008F01C8" w:rsidRDefault="008F01C8" w:rsidP="008F01C8">
      <w:pPr>
        <w:spacing w:line="292" w:lineRule="auto"/>
        <w:ind w:left="2980" w:right="100"/>
        <w:rPr>
          <w:rFonts w:ascii="Arial" w:eastAsia="Arial" w:hAnsi="Arial"/>
          <w:sz w:val="26"/>
        </w:rPr>
      </w:pPr>
      <w:r>
        <w:rPr>
          <w:rFonts w:ascii="Arial" w:eastAsia="Arial" w:hAnsi="Arial"/>
          <w:sz w:val="26"/>
        </w:rPr>
        <w:t xml:space="preserve">Pour poser un tuyau en PVC </w:t>
      </w:r>
      <w:proofErr w:type="spellStart"/>
      <w:r>
        <w:rPr>
          <w:rFonts w:ascii="Arial" w:eastAsia="Arial" w:hAnsi="Arial"/>
          <w:sz w:val="26"/>
        </w:rPr>
        <w:t>surchloré</w:t>
      </w:r>
      <w:proofErr w:type="spellEnd"/>
      <w:r>
        <w:rPr>
          <w:rFonts w:ascii="Arial" w:eastAsia="Arial" w:hAnsi="Arial"/>
          <w:sz w:val="26"/>
        </w:rPr>
        <w:t>, commencez par tracer la découpe autour du tube. Puis, position-nez-le dans la boîte à onglets et coupez-le à la scie à métaux en la maintenant bien perpendiculaire au tube. Ensuite, placez le tube dans la boîte à chanfreiner, côté extérieur, et tournez le tube pour faire le chanfrein. Terminez en nettoyant soigneusement l’intérieur du tube avec un chiffon non pelucheux et propre.</w:t>
      </w:r>
    </w:p>
    <w:p w:rsidR="008F01C8" w:rsidRDefault="008F01C8" w:rsidP="008F01C8">
      <w:pPr>
        <w:spacing w:line="200" w:lineRule="exact"/>
        <w:rPr>
          <w:rFonts w:ascii="Times New Roman" w:eastAsia="Times New Roman" w:hAnsi="Times New Roman"/>
        </w:rPr>
      </w:pPr>
    </w:p>
    <w:p w:rsidR="008F01C8" w:rsidRDefault="008F01C8" w:rsidP="008F01C8">
      <w:pPr>
        <w:spacing w:line="312" w:lineRule="exact"/>
        <w:rPr>
          <w:rFonts w:ascii="Times New Roman" w:eastAsia="Times New Roman" w:hAnsi="Times New Roman"/>
        </w:rPr>
      </w:pPr>
    </w:p>
    <w:p w:rsidR="008F01C8" w:rsidRDefault="008F01C8" w:rsidP="008F01C8">
      <w:pPr>
        <w:spacing w:line="0" w:lineRule="atLeast"/>
        <w:rPr>
          <w:rFonts w:ascii="Times New Roman" w:eastAsia="Times New Roman" w:hAnsi="Times New Roman"/>
          <w:color w:val="58595B"/>
          <w:sz w:val="32"/>
        </w:rPr>
      </w:pPr>
      <w:r>
        <w:rPr>
          <w:rFonts w:ascii="Times New Roman" w:eastAsia="Times New Roman" w:hAnsi="Times New Roman"/>
          <w:color w:val="58595B"/>
          <w:sz w:val="32"/>
        </w:rPr>
        <w:t>Comment le coller ?</w:t>
      </w:r>
    </w:p>
    <w:p w:rsidR="008F01C8" w:rsidRDefault="008F01C8" w:rsidP="008F01C8">
      <w:pPr>
        <w:spacing w:line="137" w:lineRule="exact"/>
        <w:rPr>
          <w:rFonts w:ascii="Times New Roman" w:eastAsia="Times New Roman" w:hAnsi="Times New Roman"/>
        </w:rPr>
      </w:pPr>
    </w:p>
    <w:p w:rsidR="008F01C8" w:rsidRDefault="008F01C8" w:rsidP="008F01C8">
      <w:pPr>
        <w:spacing w:line="276" w:lineRule="auto"/>
        <w:ind w:left="280" w:right="620"/>
        <w:rPr>
          <w:rFonts w:ascii="Arial" w:eastAsia="Arial" w:hAnsi="Arial"/>
          <w:sz w:val="28"/>
        </w:rPr>
      </w:pPr>
      <w:r>
        <w:rPr>
          <w:rFonts w:ascii="Arial" w:eastAsia="Arial" w:hAnsi="Arial"/>
          <w:sz w:val="28"/>
        </w:rPr>
        <w:t xml:space="preserve">Pour bien coller un tuyau en PVC </w:t>
      </w:r>
      <w:proofErr w:type="spellStart"/>
      <w:r>
        <w:rPr>
          <w:rFonts w:ascii="Arial" w:eastAsia="Arial" w:hAnsi="Arial"/>
          <w:sz w:val="28"/>
        </w:rPr>
        <w:t>surchloré</w:t>
      </w:r>
      <w:proofErr w:type="spellEnd"/>
      <w:r>
        <w:rPr>
          <w:rFonts w:ascii="Arial" w:eastAsia="Arial" w:hAnsi="Arial"/>
          <w:sz w:val="28"/>
        </w:rPr>
        <w:t>, il est conseillé de réaliser une pose à blanc de son installation :</w:t>
      </w:r>
    </w:p>
    <w:p w:rsidR="008F01C8" w:rsidRDefault="008F01C8" w:rsidP="008F01C8">
      <w:pPr>
        <w:spacing w:line="168" w:lineRule="exact"/>
        <w:rPr>
          <w:rFonts w:ascii="Times New Roman" w:eastAsia="Times New Roman" w:hAnsi="Times New Roman"/>
        </w:rPr>
      </w:pPr>
    </w:p>
    <w:p w:rsidR="008F01C8" w:rsidRDefault="008F01C8" w:rsidP="008F01C8">
      <w:pPr>
        <w:spacing w:line="211" w:lineRule="auto"/>
        <w:ind w:left="780" w:right="560" w:hanging="226"/>
        <w:rPr>
          <w:rFonts w:ascii="Arial" w:eastAsia="Arial" w:hAnsi="Arial"/>
          <w:color w:val="000000"/>
          <w:sz w:val="28"/>
        </w:rPr>
      </w:pPr>
      <w:proofErr w:type="gramStart"/>
      <w:r>
        <w:rPr>
          <w:rFonts w:ascii="Arial" w:eastAsia="Arial" w:hAnsi="Arial"/>
          <w:color w:val="000000"/>
          <w:sz w:val="28"/>
        </w:rPr>
        <w:t>racer</w:t>
      </w:r>
      <w:proofErr w:type="gramEnd"/>
      <w:r>
        <w:rPr>
          <w:rFonts w:ascii="Arial" w:eastAsia="Arial" w:hAnsi="Arial"/>
          <w:color w:val="000000"/>
          <w:sz w:val="28"/>
        </w:rPr>
        <w:t xml:space="preserve"> un trait sur deux éléments, par exemple un tube et un raccord,</w:t>
      </w:r>
      <w:r>
        <w:rPr>
          <w:rFonts w:ascii="Arial" w:eastAsia="Arial" w:hAnsi="Arial"/>
          <w:color w:val="808285"/>
          <w:sz w:val="36"/>
        </w:rPr>
        <w:t xml:space="preserve"> </w:t>
      </w:r>
      <w:r>
        <w:rPr>
          <w:rFonts w:ascii="Arial" w:eastAsia="Arial" w:hAnsi="Arial"/>
          <w:color w:val="000000"/>
          <w:sz w:val="28"/>
        </w:rPr>
        <w:t>puis le raccord et le tube suivant…</w:t>
      </w:r>
    </w:p>
    <w:p w:rsidR="008F01C8" w:rsidRDefault="008F01C8" w:rsidP="008F01C8">
      <w:pPr>
        <w:spacing w:line="96" w:lineRule="exact"/>
        <w:rPr>
          <w:rFonts w:ascii="Times New Roman" w:eastAsia="Times New Roman" w:hAnsi="Times New Roman"/>
        </w:rPr>
      </w:pPr>
    </w:p>
    <w:p w:rsidR="008F01C8" w:rsidRDefault="008F01C8" w:rsidP="008F01C8">
      <w:pPr>
        <w:spacing w:line="0" w:lineRule="atLeast"/>
        <w:ind w:left="560"/>
        <w:rPr>
          <w:rFonts w:ascii="Arial" w:eastAsia="Arial" w:hAnsi="Arial"/>
          <w:color w:val="000000"/>
          <w:sz w:val="28"/>
        </w:rPr>
      </w:pPr>
      <w:r>
        <w:rPr>
          <w:rFonts w:ascii="Arial" w:eastAsia="Arial" w:hAnsi="Arial"/>
          <w:color w:val="000000"/>
          <w:sz w:val="28"/>
        </w:rPr>
        <w:t>Indiquer l’ordre de pose par un chiffre.</w:t>
      </w:r>
    </w:p>
    <w:p w:rsidR="008F01C8" w:rsidRDefault="008F01C8" w:rsidP="008F01C8">
      <w:pPr>
        <w:spacing w:line="69" w:lineRule="exact"/>
        <w:rPr>
          <w:rFonts w:ascii="Times New Roman" w:eastAsia="Times New Roman" w:hAnsi="Times New Roman"/>
        </w:rPr>
      </w:pPr>
    </w:p>
    <w:p w:rsidR="008F01C8" w:rsidRDefault="008F01C8" w:rsidP="008F01C8">
      <w:pPr>
        <w:spacing w:line="211" w:lineRule="auto"/>
        <w:ind w:left="780" w:right="620" w:hanging="226"/>
        <w:rPr>
          <w:rFonts w:ascii="Arial" w:eastAsia="Arial" w:hAnsi="Arial"/>
          <w:color w:val="000000"/>
          <w:sz w:val="28"/>
        </w:rPr>
      </w:pPr>
      <w:r>
        <w:rPr>
          <w:rFonts w:ascii="Arial" w:eastAsia="Arial" w:hAnsi="Arial"/>
          <w:color w:val="000000"/>
          <w:sz w:val="28"/>
        </w:rPr>
        <w:t>Démonter l’installation, appliquer la colle aussi bien sur l’extérieur du</w:t>
      </w:r>
      <w:r>
        <w:rPr>
          <w:rFonts w:ascii="Arial" w:eastAsia="Arial" w:hAnsi="Arial"/>
          <w:color w:val="808285"/>
          <w:sz w:val="36"/>
        </w:rPr>
        <w:t xml:space="preserve"> </w:t>
      </w:r>
      <w:r>
        <w:rPr>
          <w:rFonts w:ascii="Arial" w:eastAsia="Arial" w:hAnsi="Arial"/>
          <w:color w:val="000000"/>
          <w:sz w:val="28"/>
        </w:rPr>
        <w:t>tube que sur l’intérieur du raccord.</w:t>
      </w:r>
    </w:p>
    <w:p w:rsidR="008F01C8" w:rsidRDefault="008F01C8" w:rsidP="008F01C8">
      <w:pPr>
        <w:spacing w:line="106" w:lineRule="exact"/>
        <w:rPr>
          <w:rFonts w:ascii="Times New Roman" w:eastAsia="Times New Roman" w:hAnsi="Times New Roman"/>
        </w:rPr>
      </w:pPr>
    </w:p>
    <w:p w:rsidR="008F01C8" w:rsidRDefault="008F01C8" w:rsidP="008F01C8">
      <w:pPr>
        <w:spacing w:line="0" w:lineRule="atLeast"/>
        <w:ind w:left="560"/>
        <w:rPr>
          <w:rFonts w:ascii="Arial" w:eastAsia="Arial" w:hAnsi="Arial"/>
          <w:color w:val="000000"/>
          <w:sz w:val="27"/>
        </w:rPr>
      </w:pPr>
      <w:r>
        <w:rPr>
          <w:rFonts w:ascii="Arial" w:eastAsia="Arial" w:hAnsi="Arial"/>
          <w:color w:val="000000"/>
          <w:sz w:val="27"/>
        </w:rPr>
        <w:t>Monter le tube et le raccord en un seul geste et retirer la colle qui reflue.</w:t>
      </w:r>
    </w:p>
    <w:p w:rsidR="008F01C8" w:rsidRDefault="008F01C8" w:rsidP="008F01C8">
      <w:pPr>
        <w:spacing w:line="61" w:lineRule="exact"/>
        <w:rPr>
          <w:rFonts w:ascii="Times New Roman" w:eastAsia="Times New Roman" w:hAnsi="Times New Roman"/>
        </w:rPr>
      </w:pPr>
    </w:p>
    <w:p w:rsidR="008F01C8" w:rsidRDefault="008F01C8" w:rsidP="008F01C8">
      <w:pPr>
        <w:spacing w:line="0" w:lineRule="atLeast"/>
        <w:ind w:left="560"/>
        <w:rPr>
          <w:rFonts w:ascii="Arial" w:eastAsia="Arial" w:hAnsi="Arial"/>
          <w:color w:val="000000"/>
          <w:sz w:val="28"/>
        </w:rPr>
      </w:pPr>
      <w:r>
        <w:rPr>
          <w:rFonts w:ascii="Arial" w:eastAsia="Arial" w:hAnsi="Arial"/>
          <w:color w:val="000000"/>
          <w:sz w:val="28"/>
        </w:rPr>
        <w:t>Remonter l’installation et rincer le circuit avant toute utilisation.</w:t>
      </w: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302" w:lineRule="exact"/>
        <w:rPr>
          <w:rFonts w:ascii="Times New Roman" w:eastAsia="Times New Roman" w:hAnsi="Times New Roman"/>
        </w:rPr>
      </w:pPr>
    </w:p>
    <w:p w:rsidR="008F01C8" w:rsidRDefault="008F01C8" w:rsidP="008F01C8">
      <w:pPr>
        <w:spacing w:line="0" w:lineRule="atLeast"/>
        <w:ind w:right="20"/>
        <w:jc w:val="center"/>
        <w:rPr>
          <w:rFonts w:ascii="Arial" w:eastAsia="Arial" w:hAnsi="Arial"/>
          <w:b/>
          <w:sz w:val="28"/>
        </w:rPr>
      </w:pPr>
      <w:r>
        <w:rPr>
          <w:rFonts w:ascii="Arial" w:eastAsia="Arial" w:hAnsi="Arial"/>
          <w:b/>
          <w:sz w:val="28"/>
        </w:rPr>
        <w:t>40</w:t>
      </w:r>
    </w:p>
    <w:p w:rsidR="008F01C8" w:rsidRDefault="008F01C8" w:rsidP="008F01C8">
      <w:pPr>
        <w:spacing w:line="0" w:lineRule="atLeast"/>
        <w:ind w:right="20"/>
        <w:jc w:val="center"/>
        <w:rPr>
          <w:rFonts w:ascii="Arial" w:eastAsia="Arial" w:hAnsi="Arial"/>
          <w:b/>
          <w:sz w:val="28"/>
        </w:rPr>
        <w:sectPr w:rsidR="008F01C8">
          <w:pgSz w:w="11900" w:h="16838"/>
          <w:pgMar w:top="1201" w:right="1106" w:bottom="348" w:left="1140" w:header="0" w:footer="0" w:gutter="0"/>
          <w:cols w:space="0" w:equalWidth="0">
            <w:col w:w="9660"/>
          </w:cols>
          <w:docGrid w:linePitch="360"/>
        </w:sectPr>
      </w:pPr>
    </w:p>
    <w:p w:rsidR="008F01C8" w:rsidRDefault="008F01C8" w:rsidP="008F01C8">
      <w:pPr>
        <w:spacing w:line="0" w:lineRule="atLeast"/>
        <w:rPr>
          <w:rFonts w:ascii="Times New Roman" w:eastAsia="Times New Roman" w:hAnsi="Times New Roman"/>
          <w:sz w:val="24"/>
        </w:rPr>
      </w:pPr>
      <w:bookmarkStart w:id="9" w:name="page41"/>
      <w:bookmarkEnd w:id="9"/>
      <w:r>
        <w:rPr>
          <w:rFonts w:ascii="Times New Roman" w:eastAsia="Times New Roman" w:hAnsi="Times New Roman"/>
          <w:sz w:val="24"/>
        </w:rPr>
        <w:lastRenderedPageBreak/>
        <w:t>II. Les tuyaux</w:t>
      </w: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338" w:lineRule="exact"/>
        <w:rPr>
          <w:rFonts w:ascii="Times New Roman" w:eastAsia="Times New Roman" w:hAnsi="Times New Roman"/>
        </w:rPr>
      </w:pPr>
    </w:p>
    <w:p w:rsidR="008F01C8" w:rsidRDefault="008F01C8" w:rsidP="008F01C8">
      <w:pPr>
        <w:spacing w:line="272" w:lineRule="auto"/>
        <w:ind w:left="280" w:right="520"/>
        <w:jc w:val="both"/>
        <w:rPr>
          <w:rFonts w:ascii="Arial" w:eastAsia="Arial" w:hAnsi="Arial"/>
          <w:sz w:val="28"/>
        </w:rPr>
      </w:pPr>
      <w:r>
        <w:rPr>
          <w:rFonts w:ascii="Arial" w:eastAsia="Arial" w:hAnsi="Arial"/>
          <w:sz w:val="28"/>
        </w:rPr>
        <w:t>Si vous ne pouvez pas monter toute l’installation en une seule fois, posez-la partie par partie et terminez par un collage en place de chaque raccord correspondant.</w:t>
      </w:r>
    </w:p>
    <w:p w:rsidR="008F01C8" w:rsidRDefault="008F01C8" w:rsidP="008F01C8">
      <w:pPr>
        <w:spacing w:line="200" w:lineRule="exact"/>
        <w:rPr>
          <w:rFonts w:ascii="Times New Roman" w:eastAsia="Times New Roman" w:hAnsi="Times New Roman"/>
        </w:rPr>
      </w:pPr>
    </w:p>
    <w:p w:rsidR="008F01C8" w:rsidRDefault="008F01C8" w:rsidP="008F01C8">
      <w:pPr>
        <w:spacing w:line="312" w:lineRule="exact"/>
        <w:rPr>
          <w:rFonts w:ascii="Times New Roman" w:eastAsia="Times New Roman" w:hAnsi="Times New Roman"/>
        </w:rPr>
      </w:pPr>
    </w:p>
    <w:p w:rsidR="008F01C8" w:rsidRDefault="008F01C8" w:rsidP="008F01C8">
      <w:pPr>
        <w:spacing w:line="0" w:lineRule="atLeast"/>
        <w:rPr>
          <w:rFonts w:ascii="Times New Roman" w:eastAsia="Times New Roman" w:hAnsi="Times New Roman"/>
          <w:color w:val="4A4182"/>
          <w:sz w:val="40"/>
        </w:rPr>
      </w:pPr>
      <w:r>
        <w:rPr>
          <w:rFonts w:ascii="Times New Roman" w:eastAsia="Times New Roman" w:hAnsi="Times New Roman"/>
          <w:color w:val="4A4182"/>
          <w:sz w:val="40"/>
        </w:rPr>
        <w:t>Le tuyau en PER</w:t>
      </w:r>
    </w:p>
    <w:p w:rsidR="008F01C8" w:rsidRDefault="008F01C8" w:rsidP="008F01C8">
      <w:pPr>
        <w:spacing w:line="117" w:lineRule="exact"/>
        <w:rPr>
          <w:rFonts w:ascii="Times New Roman" w:eastAsia="Times New Roman" w:hAnsi="Times New Roman"/>
        </w:rPr>
      </w:pPr>
    </w:p>
    <w:p w:rsidR="008F01C8" w:rsidRDefault="008F01C8" w:rsidP="008F01C8">
      <w:pPr>
        <w:spacing w:line="269" w:lineRule="auto"/>
        <w:ind w:left="280" w:right="260"/>
        <w:rPr>
          <w:rFonts w:ascii="Arial" w:eastAsia="Arial" w:hAnsi="Arial"/>
          <w:sz w:val="28"/>
        </w:rPr>
      </w:pPr>
      <w:r>
        <w:rPr>
          <w:rFonts w:ascii="Arial" w:eastAsia="Arial" w:hAnsi="Arial"/>
          <w:sz w:val="28"/>
        </w:rPr>
        <w:t xml:space="preserve">Le tuyau en PER ou polyéthylène réticulé haute densité, ou encore </w:t>
      </w:r>
      <w:proofErr w:type="spellStart"/>
      <w:r>
        <w:rPr>
          <w:rFonts w:ascii="Arial" w:eastAsia="Arial" w:hAnsi="Arial"/>
          <w:sz w:val="28"/>
        </w:rPr>
        <w:t>PEX</w:t>
      </w:r>
      <w:proofErr w:type="spellEnd"/>
      <w:r>
        <w:rPr>
          <w:rFonts w:ascii="Arial" w:eastAsia="Arial" w:hAnsi="Arial"/>
          <w:sz w:val="28"/>
        </w:rPr>
        <w:t xml:space="preserve"> (appellation internationale), tend à supplanter le tuyau en cuivre. Également fabriqué en </w:t>
      </w:r>
      <w:proofErr w:type="spellStart"/>
      <w:r>
        <w:rPr>
          <w:rFonts w:ascii="Arial" w:eastAsia="Arial" w:hAnsi="Arial"/>
          <w:sz w:val="28"/>
        </w:rPr>
        <w:t>polybutène</w:t>
      </w:r>
      <w:proofErr w:type="spellEnd"/>
      <w:r>
        <w:rPr>
          <w:rFonts w:ascii="Arial" w:eastAsia="Arial" w:hAnsi="Arial"/>
          <w:sz w:val="28"/>
        </w:rPr>
        <w:t xml:space="preserve"> (PB), il sert autant pour la plomberie sanitaire que pour les installations de chauffage. De plus, ce matériau semi-rigide se présente en différentes couleurs qui permettent de repérer aisément la fonction de chaque tube.</w:t>
      </w:r>
    </w:p>
    <w:p w:rsidR="008F01C8" w:rsidRDefault="008F01C8" w:rsidP="008F01C8">
      <w:pPr>
        <w:spacing w:line="222" w:lineRule="exact"/>
        <w:rPr>
          <w:rFonts w:ascii="Times New Roman" w:eastAsia="Times New Roman" w:hAnsi="Times New Roman"/>
        </w:rPr>
      </w:pPr>
    </w:p>
    <w:p w:rsidR="008F01C8" w:rsidRDefault="008F01C8" w:rsidP="008F01C8">
      <w:pPr>
        <w:spacing w:line="272" w:lineRule="auto"/>
        <w:ind w:left="280" w:right="320"/>
        <w:jc w:val="both"/>
        <w:rPr>
          <w:rFonts w:ascii="Arial" w:eastAsia="Arial" w:hAnsi="Arial"/>
          <w:sz w:val="28"/>
        </w:rPr>
      </w:pPr>
      <w:r>
        <w:rPr>
          <w:rFonts w:ascii="Arial" w:eastAsia="Arial" w:hAnsi="Arial"/>
          <w:sz w:val="28"/>
        </w:rPr>
        <w:t xml:space="preserve">Contrairement au tuyau en PVC classique et au PVC </w:t>
      </w:r>
      <w:proofErr w:type="spellStart"/>
      <w:r>
        <w:rPr>
          <w:rFonts w:ascii="Arial" w:eastAsia="Arial" w:hAnsi="Arial"/>
          <w:sz w:val="28"/>
        </w:rPr>
        <w:t>surchloré</w:t>
      </w:r>
      <w:proofErr w:type="spellEnd"/>
      <w:r>
        <w:rPr>
          <w:rFonts w:ascii="Arial" w:eastAsia="Arial" w:hAnsi="Arial"/>
          <w:sz w:val="28"/>
        </w:rPr>
        <w:t>, il peut servir pour l’alimentation en eau chaude ou en eau froide (couleur différente des tubes).</w:t>
      </w:r>
    </w:p>
    <w:p w:rsidR="008F01C8" w:rsidRDefault="008F01C8" w:rsidP="008F01C8">
      <w:pPr>
        <w:spacing w:line="190" w:lineRule="exact"/>
        <w:rPr>
          <w:rFonts w:ascii="Times New Roman" w:eastAsia="Times New Roman" w:hAnsi="Times New Roman"/>
        </w:rPr>
      </w:pPr>
    </w:p>
    <w:p w:rsidR="008F01C8" w:rsidRDefault="008F01C8" w:rsidP="008F01C8">
      <w:pPr>
        <w:spacing w:line="254" w:lineRule="auto"/>
        <w:ind w:right="400"/>
        <w:rPr>
          <w:rFonts w:ascii="Arial" w:eastAsia="Arial" w:hAnsi="Arial"/>
          <w:i/>
          <w:sz w:val="28"/>
        </w:rPr>
      </w:pPr>
      <w:r>
        <w:rPr>
          <w:rFonts w:ascii="Arial" w:eastAsia="Arial" w:hAnsi="Arial"/>
          <w:b/>
          <w:sz w:val="28"/>
        </w:rPr>
        <w:t xml:space="preserve">Bon à savoir </w:t>
      </w:r>
      <w:r>
        <w:rPr>
          <w:rFonts w:ascii="Arial" w:eastAsia="Arial" w:hAnsi="Arial"/>
          <w:i/>
          <w:sz w:val="28"/>
        </w:rPr>
        <w:t>: le tube multicouche est un tuyau en PER « amélioré », qui demande lui aussi un outillage spécifique pour le mettre en œuvre.</w:t>
      </w:r>
    </w:p>
    <w:p w:rsidR="008F01C8" w:rsidRDefault="008F01C8" w:rsidP="008F01C8">
      <w:pPr>
        <w:spacing w:line="200" w:lineRule="exact"/>
        <w:rPr>
          <w:rFonts w:ascii="Times New Roman" w:eastAsia="Times New Roman" w:hAnsi="Times New Roman"/>
        </w:rPr>
      </w:pPr>
    </w:p>
    <w:p w:rsidR="008F01C8" w:rsidRDefault="008F01C8" w:rsidP="008F01C8">
      <w:pPr>
        <w:spacing w:line="298" w:lineRule="exact"/>
        <w:rPr>
          <w:rFonts w:ascii="Times New Roman" w:eastAsia="Times New Roman" w:hAnsi="Times New Roman"/>
        </w:rPr>
      </w:pPr>
    </w:p>
    <w:p w:rsidR="008F01C8" w:rsidRDefault="008F01C8" w:rsidP="008F01C8">
      <w:pPr>
        <w:spacing w:line="0" w:lineRule="atLeast"/>
        <w:rPr>
          <w:rFonts w:ascii="Times New Roman" w:eastAsia="Times New Roman" w:hAnsi="Times New Roman"/>
          <w:color w:val="58595B"/>
          <w:sz w:val="32"/>
        </w:rPr>
      </w:pPr>
      <w:r>
        <w:rPr>
          <w:rFonts w:ascii="Times New Roman" w:eastAsia="Times New Roman" w:hAnsi="Times New Roman"/>
          <w:color w:val="58595B"/>
          <w:sz w:val="32"/>
        </w:rPr>
        <w:t>Classes d’application</w:t>
      </w:r>
    </w:p>
    <w:p w:rsidR="008F01C8" w:rsidRDefault="008F01C8" w:rsidP="008F01C8">
      <w:pPr>
        <w:spacing w:line="137" w:lineRule="exact"/>
        <w:rPr>
          <w:rFonts w:ascii="Times New Roman" w:eastAsia="Times New Roman" w:hAnsi="Times New Roman"/>
        </w:rPr>
      </w:pPr>
    </w:p>
    <w:p w:rsidR="008F01C8" w:rsidRDefault="008F01C8" w:rsidP="008F01C8">
      <w:pPr>
        <w:spacing w:line="269" w:lineRule="auto"/>
        <w:ind w:left="280" w:right="180"/>
        <w:rPr>
          <w:rFonts w:ascii="Arial" w:eastAsia="Arial" w:hAnsi="Arial"/>
          <w:sz w:val="28"/>
        </w:rPr>
      </w:pPr>
      <w:r>
        <w:rPr>
          <w:rFonts w:ascii="Arial" w:eastAsia="Arial" w:hAnsi="Arial"/>
          <w:sz w:val="28"/>
        </w:rPr>
        <w:t>Le tuyau en PER demande pour l’eau chaude/froide (</w:t>
      </w:r>
      <w:proofErr w:type="spellStart"/>
      <w:r>
        <w:rPr>
          <w:rFonts w:ascii="Arial" w:eastAsia="Arial" w:hAnsi="Arial"/>
          <w:sz w:val="28"/>
        </w:rPr>
        <w:t>ECFS</w:t>
      </w:r>
      <w:proofErr w:type="spellEnd"/>
      <w:r>
        <w:rPr>
          <w:rFonts w:ascii="Arial" w:eastAsia="Arial" w:hAnsi="Arial"/>
          <w:sz w:val="28"/>
        </w:rPr>
        <w:t>) une température maximum de 60 °C et une pression de six bars. Pour le chauffage, une température par radiateur de classe 0 ou une température de 90 °C et une pression de quatre bars sont nécessaires. Enfin, pour les planchers chauffants de classe 2, il faut prévoir une température de 50 °C et une pression de six bars.</w:t>
      </w:r>
    </w:p>
    <w:p w:rsidR="008F01C8" w:rsidRDefault="008F01C8" w:rsidP="008F01C8">
      <w:pPr>
        <w:spacing w:line="20" w:lineRule="exact"/>
        <w:rPr>
          <w:rFonts w:ascii="Times New Roman" w:eastAsia="Times New Roman" w:hAnsi="Times New Roman"/>
        </w:rPr>
      </w:pPr>
      <w:r>
        <w:rPr>
          <w:rFonts w:ascii="Arial" w:eastAsia="Arial" w:hAnsi="Arial"/>
          <w:noProof/>
          <w:sz w:val="28"/>
        </w:rPr>
        <w:drawing>
          <wp:anchor distT="0" distB="0" distL="114300" distR="114300" simplePos="0" relativeHeight="251688960" behindDoc="1" locked="0" layoutInCell="1" allowOverlap="1">
            <wp:simplePos x="0" y="0"/>
            <wp:positionH relativeFrom="column">
              <wp:posOffset>-9525</wp:posOffset>
            </wp:positionH>
            <wp:positionV relativeFrom="paragraph">
              <wp:posOffset>123190</wp:posOffset>
            </wp:positionV>
            <wp:extent cx="6144895" cy="1609090"/>
            <wp:effectExtent l="19050" t="0" r="8255"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srcRect/>
                    <a:stretch>
                      <a:fillRect/>
                    </a:stretch>
                  </pic:blipFill>
                  <pic:spPr bwMode="auto">
                    <a:xfrm>
                      <a:off x="0" y="0"/>
                      <a:ext cx="6144895" cy="1609090"/>
                    </a:xfrm>
                    <a:prstGeom prst="rect">
                      <a:avLst/>
                    </a:prstGeom>
                    <a:noFill/>
                  </pic:spPr>
                </pic:pic>
              </a:graphicData>
            </a:graphic>
          </wp:anchor>
        </w:drawing>
      </w:r>
    </w:p>
    <w:p w:rsidR="008F01C8" w:rsidRDefault="008F01C8" w:rsidP="008F01C8">
      <w:pPr>
        <w:spacing w:line="164"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4840"/>
        <w:gridCol w:w="240"/>
        <w:gridCol w:w="4580"/>
      </w:tblGrid>
      <w:tr w:rsidR="008F01C8" w:rsidTr="005555EE">
        <w:trPr>
          <w:trHeight w:val="363"/>
        </w:trPr>
        <w:tc>
          <w:tcPr>
            <w:tcW w:w="4840" w:type="dxa"/>
            <w:tcBorders>
              <w:top w:val="single" w:sz="8" w:space="0" w:color="auto"/>
              <w:left w:val="single" w:sz="8" w:space="0" w:color="auto"/>
              <w:right w:val="single" w:sz="8" w:space="0" w:color="auto"/>
            </w:tcBorders>
            <w:shd w:val="clear" w:color="auto" w:fill="auto"/>
            <w:vAlign w:val="bottom"/>
          </w:tcPr>
          <w:p w:rsidR="008F01C8" w:rsidRDefault="008F01C8" w:rsidP="005555EE">
            <w:pPr>
              <w:spacing w:line="0" w:lineRule="atLeast"/>
              <w:jc w:val="center"/>
              <w:rPr>
                <w:rFonts w:ascii="Arial" w:eastAsia="Arial" w:hAnsi="Arial"/>
                <w:b/>
                <w:color w:val="FFFFFF"/>
                <w:w w:val="85"/>
                <w:sz w:val="24"/>
              </w:rPr>
            </w:pPr>
            <w:r>
              <w:rPr>
                <w:rFonts w:ascii="Arial" w:eastAsia="Arial" w:hAnsi="Arial"/>
                <w:b/>
                <w:color w:val="FFFFFF"/>
                <w:w w:val="85"/>
                <w:sz w:val="24"/>
              </w:rPr>
              <w:t>Classes</w:t>
            </w:r>
          </w:p>
        </w:tc>
        <w:tc>
          <w:tcPr>
            <w:tcW w:w="240" w:type="dxa"/>
            <w:tcBorders>
              <w:top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24"/>
              </w:rPr>
            </w:pPr>
          </w:p>
        </w:tc>
        <w:tc>
          <w:tcPr>
            <w:tcW w:w="4580" w:type="dxa"/>
            <w:tcBorders>
              <w:top w:val="single" w:sz="8" w:space="0" w:color="auto"/>
              <w:right w:val="single" w:sz="8" w:space="0" w:color="auto"/>
            </w:tcBorders>
            <w:shd w:val="clear" w:color="auto" w:fill="auto"/>
            <w:vAlign w:val="bottom"/>
          </w:tcPr>
          <w:p w:rsidR="008F01C8" w:rsidRDefault="008F01C8" w:rsidP="005555EE">
            <w:pPr>
              <w:spacing w:line="0" w:lineRule="atLeast"/>
              <w:ind w:left="1500"/>
              <w:rPr>
                <w:rFonts w:ascii="Arial" w:eastAsia="Arial" w:hAnsi="Arial"/>
                <w:b/>
                <w:color w:val="FFFFFF"/>
                <w:sz w:val="24"/>
              </w:rPr>
            </w:pPr>
            <w:r>
              <w:rPr>
                <w:rFonts w:ascii="Arial" w:eastAsia="Arial" w:hAnsi="Arial"/>
                <w:b/>
                <w:color w:val="FFFFFF"/>
                <w:sz w:val="24"/>
              </w:rPr>
              <w:t>Applications</w:t>
            </w:r>
          </w:p>
        </w:tc>
      </w:tr>
      <w:tr w:rsidR="008F01C8" w:rsidTr="005555EE">
        <w:trPr>
          <w:trHeight w:val="45"/>
        </w:trPr>
        <w:tc>
          <w:tcPr>
            <w:tcW w:w="4840" w:type="dxa"/>
            <w:tcBorders>
              <w:left w:val="single" w:sz="8" w:space="0" w:color="auto"/>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240" w:type="dxa"/>
            <w:tcBorders>
              <w:bottom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458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r>
      <w:tr w:rsidR="008F01C8" w:rsidTr="005555EE">
        <w:trPr>
          <w:trHeight w:val="343"/>
        </w:trPr>
        <w:tc>
          <w:tcPr>
            <w:tcW w:w="4840" w:type="dxa"/>
            <w:tcBorders>
              <w:left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24"/>
              </w:rPr>
            </w:pPr>
          </w:p>
        </w:tc>
        <w:tc>
          <w:tcPr>
            <w:tcW w:w="240" w:type="dxa"/>
            <w:shd w:val="clear" w:color="auto" w:fill="auto"/>
            <w:vAlign w:val="bottom"/>
          </w:tcPr>
          <w:p w:rsidR="008F01C8" w:rsidRDefault="008F01C8" w:rsidP="005555EE">
            <w:pPr>
              <w:spacing w:line="0" w:lineRule="atLeast"/>
              <w:ind w:left="60"/>
              <w:rPr>
                <w:rFonts w:ascii="Arial" w:eastAsia="Arial" w:hAnsi="Arial"/>
                <w:color w:val="939598"/>
                <w:sz w:val="24"/>
              </w:rPr>
            </w:pPr>
            <w:r>
              <w:rPr>
                <w:rFonts w:ascii="Arial" w:eastAsia="Arial" w:hAnsi="Arial"/>
                <w:color w:val="939598"/>
                <w:sz w:val="24"/>
              </w:rPr>
              <w:t>•</w:t>
            </w:r>
          </w:p>
        </w:tc>
        <w:tc>
          <w:tcPr>
            <w:tcW w:w="4580" w:type="dxa"/>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Alimentation en eau chaude (60 °C,</w:t>
            </w:r>
          </w:p>
        </w:tc>
      </w:tr>
      <w:tr w:rsidR="008F01C8" w:rsidTr="005555EE">
        <w:trPr>
          <w:trHeight w:val="288"/>
        </w:trPr>
        <w:tc>
          <w:tcPr>
            <w:tcW w:w="4840" w:type="dxa"/>
            <w:tcBorders>
              <w:left w:val="single" w:sz="8" w:space="0" w:color="auto"/>
              <w:right w:val="single" w:sz="8" w:space="0" w:color="auto"/>
            </w:tcBorders>
            <w:shd w:val="clear" w:color="auto" w:fill="auto"/>
            <w:vAlign w:val="bottom"/>
          </w:tcPr>
          <w:p w:rsidR="008F01C8" w:rsidRDefault="008F01C8" w:rsidP="005555EE">
            <w:pPr>
              <w:spacing w:line="0" w:lineRule="atLeast"/>
              <w:jc w:val="center"/>
              <w:rPr>
                <w:rFonts w:ascii="Arial" w:eastAsia="Arial" w:hAnsi="Arial"/>
                <w:b/>
                <w:sz w:val="24"/>
              </w:rPr>
            </w:pPr>
            <w:r>
              <w:rPr>
                <w:rFonts w:ascii="Arial" w:eastAsia="Arial" w:hAnsi="Arial"/>
                <w:b/>
                <w:sz w:val="24"/>
              </w:rPr>
              <w:t>2</w:t>
            </w:r>
          </w:p>
        </w:tc>
        <w:tc>
          <w:tcPr>
            <w:tcW w:w="240" w:type="dxa"/>
            <w:shd w:val="clear" w:color="auto" w:fill="auto"/>
            <w:vAlign w:val="bottom"/>
          </w:tcPr>
          <w:p w:rsidR="008F01C8" w:rsidRDefault="008F01C8" w:rsidP="005555EE">
            <w:pPr>
              <w:spacing w:line="0" w:lineRule="atLeast"/>
              <w:rPr>
                <w:rFonts w:ascii="Times New Roman" w:eastAsia="Times New Roman" w:hAnsi="Times New Roman"/>
                <w:sz w:val="24"/>
              </w:rPr>
            </w:pPr>
          </w:p>
        </w:tc>
        <w:tc>
          <w:tcPr>
            <w:tcW w:w="4580" w:type="dxa"/>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6 bars)</w:t>
            </w:r>
          </w:p>
        </w:tc>
      </w:tr>
      <w:tr w:rsidR="008F01C8" w:rsidTr="005555EE">
        <w:trPr>
          <w:trHeight w:val="288"/>
        </w:trPr>
        <w:tc>
          <w:tcPr>
            <w:tcW w:w="4840" w:type="dxa"/>
            <w:tcBorders>
              <w:left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24"/>
              </w:rPr>
            </w:pPr>
          </w:p>
        </w:tc>
        <w:tc>
          <w:tcPr>
            <w:tcW w:w="240" w:type="dxa"/>
            <w:shd w:val="clear" w:color="auto" w:fill="auto"/>
            <w:vAlign w:val="bottom"/>
          </w:tcPr>
          <w:p w:rsidR="008F01C8" w:rsidRDefault="008F01C8" w:rsidP="005555EE">
            <w:pPr>
              <w:spacing w:line="0" w:lineRule="atLeast"/>
              <w:ind w:left="60"/>
              <w:rPr>
                <w:rFonts w:ascii="Arial" w:eastAsia="Arial" w:hAnsi="Arial"/>
                <w:color w:val="939598"/>
                <w:sz w:val="24"/>
              </w:rPr>
            </w:pPr>
            <w:r>
              <w:rPr>
                <w:rFonts w:ascii="Arial" w:eastAsia="Arial" w:hAnsi="Arial"/>
                <w:color w:val="939598"/>
                <w:sz w:val="24"/>
              </w:rPr>
              <w:t>•</w:t>
            </w:r>
          </w:p>
        </w:tc>
        <w:tc>
          <w:tcPr>
            <w:tcW w:w="4580" w:type="dxa"/>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Eau froide sanitaire (20 °C, 10 bars)</w:t>
            </w:r>
          </w:p>
        </w:tc>
      </w:tr>
      <w:tr w:rsidR="008F01C8" w:rsidTr="005555EE">
        <w:trPr>
          <w:trHeight w:val="43"/>
        </w:trPr>
        <w:tc>
          <w:tcPr>
            <w:tcW w:w="4840" w:type="dxa"/>
            <w:tcBorders>
              <w:left w:val="single" w:sz="8" w:space="0" w:color="auto"/>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240" w:type="dxa"/>
            <w:tcBorders>
              <w:bottom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458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r>
      <w:tr w:rsidR="008F01C8" w:rsidTr="005555EE">
        <w:trPr>
          <w:trHeight w:val="343"/>
        </w:trPr>
        <w:tc>
          <w:tcPr>
            <w:tcW w:w="4840" w:type="dxa"/>
            <w:vMerge w:val="restart"/>
            <w:tcBorders>
              <w:left w:val="single" w:sz="8" w:space="0" w:color="auto"/>
              <w:right w:val="single" w:sz="8" w:space="0" w:color="auto"/>
            </w:tcBorders>
            <w:shd w:val="clear" w:color="auto" w:fill="auto"/>
            <w:vAlign w:val="bottom"/>
          </w:tcPr>
          <w:p w:rsidR="008F01C8" w:rsidRDefault="008F01C8" w:rsidP="005555EE">
            <w:pPr>
              <w:spacing w:line="0" w:lineRule="atLeast"/>
              <w:jc w:val="center"/>
              <w:rPr>
                <w:rFonts w:ascii="Arial" w:eastAsia="Arial" w:hAnsi="Arial"/>
                <w:b/>
                <w:sz w:val="24"/>
              </w:rPr>
            </w:pPr>
            <w:r>
              <w:rPr>
                <w:rFonts w:ascii="Arial" w:eastAsia="Arial" w:hAnsi="Arial"/>
                <w:b/>
                <w:sz w:val="24"/>
              </w:rPr>
              <w:t>4</w:t>
            </w:r>
          </w:p>
        </w:tc>
        <w:tc>
          <w:tcPr>
            <w:tcW w:w="240" w:type="dxa"/>
            <w:shd w:val="clear" w:color="auto" w:fill="auto"/>
            <w:vAlign w:val="bottom"/>
          </w:tcPr>
          <w:p w:rsidR="008F01C8" w:rsidRDefault="008F01C8" w:rsidP="005555EE">
            <w:pPr>
              <w:spacing w:line="0" w:lineRule="atLeast"/>
              <w:ind w:left="60"/>
              <w:rPr>
                <w:rFonts w:ascii="Arial" w:eastAsia="Arial" w:hAnsi="Arial"/>
                <w:color w:val="939598"/>
                <w:sz w:val="24"/>
              </w:rPr>
            </w:pPr>
            <w:r>
              <w:rPr>
                <w:rFonts w:ascii="Arial" w:eastAsia="Arial" w:hAnsi="Arial"/>
                <w:color w:val="939598"/>
                <w:sz w:val="24"/>
              </w:rPr>
              <w:t>•</w:t>
            </w:r>
          </w:p>
        </w:tc>
        <w:tc>
          <w:tcPr>
            <w:tcW w:w="4580" w:type="dxa"/>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Radiateur basse température</w:t>
            </w:r>
          </w:p>
        </w:tc>
      </w:tr>
      <w:tr w:rsidR="008F01C8" w:rsidTr="005555EE">
        <w:trPr>
          <w:trHeight w:val="143"/>
        </w:trPr>
        <w:tc>
          <w:tcPr>
            <w:tcW w:w="4840" w:type="dxa"/>
            <w:vMerge/>
            <w:tcBorders>
              <w:left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40" w:type="dxa"/>
            <w:vMerge w:val="restart"/>
            <w:shd w:val="clear" w:color="auto" w:fill="auto"/>
            <w:vAlign w:val="bottom"/>
          </w:tcPr>
          <w:p w:rsidR="008F01C8" w:rsidRDefault="008F01C8" w:rsidP="005555EE">
            <w:pPr>
              <w:spacing w:line="0" w:lineRule="atLeast"/>
              <w:ind w:left="60"/>
              <w:rPr>
                <w:rFonts w:ascii="Arial" w:eastAsia="Arial" w:hAnsi="Arial"/>
                <w:color w:val="939598"/>
                <w:sz w:val="24"/>
              </w:rPr>
            </w:pPr>
            <w:r>
              <w:rPr>
                <w:rFonts w:ascii="Arial" w:eastAsia="Arial" w:hAnsi="Arial"/>
                <w:color w:val="939598"/>
                <w:sz w:val="24"/>
              </w:rPr>
              <w:t>•</w:t>
            </w:r>
          </w:p>
        </w:tc>
        <w:tc>
          <w:tcPr>
            <w:tcW w:w="4580" w:type="dxa"/>
            <w:vMerge w:val="restart"/>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Chauffage par le sol</w:t>
            </w:r>
          </w:p>
        </w:tc>
      </w:tr>
      <w:tr w:rsidR="008F01C8" w:rsidTr="005555EE">
        <w:trPr>
          <w:trHeight w:val="145"/>
        </w:trPr>
        <w:tc>
          <w:tcPr>
            <w:tcW w:w="4840" w:type="dxa"/>
            <w:tcBorders>
              <w:left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240" w:type="dxa"/>
            <w:vMerge/>
            <w:shd w:val="clear" w:color="auto" w:fill="auto"/>
            <w:vAlign w:val="bottom"/>
          </w:tcPr>
          <w:p w:rsidR="008F01C8" w:rsidRDefault="008F01C8" w:rsidP="005555EE">
            <w:pPr>
              <w:spacing w:line="0" w:lineRule="atLeast"/>
              <w:rPr>
                <w:rFonts w:ascii="Times New Roman" w:eastAsia="Times New Roman" w:hAnsi="Times New Roman"/>
                <w:sz w:val="12"/>
              </w:rPr>
            </w:pPr>
          </w:p>
        </w:tc>
        <w:tc>
          <w:tcPr>
            <w:tcW w:w="4580" w:type="dxa"/>
            <w:vMerge/>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12"/>
              </w:rPr>
            </w:pPr>
          </w:p>
        </w:tc>
      </w:tr>
      <w:tr w:rsidR="008F01C8" w:rsidTr="005555EE">
        <w:trPr>
          <w:trHeight w:val="43"/>
        </w:trPr>
        <w:tc>
          <w:tcPr>
            <w:tcW w:w="4840" w:type="dxa"/>
            <w:tcBorders>
              <w:left w:val="single" w:sz="8" w:space="0" w:color="auto"/>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4820" w:type="dxa"/>
            <w:gridSpan w:val="2"/>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r>
      <w:tr w:rsidR="008F01C8" w:rsidTr="005555EE">
        <w:trPr>
          <w:trHeight w:val="344"/>
        </w:trPr>
        <w:tc>
          <w:tcPr>
            <w:tcW w:w="4840" w:type="dxa"/>
            <w:tcBorders>
              <w:left w:val="single" w:sz="8" w:space="0" w:color="auto"/>
              <w:right w:val="single" w:sz="8" w:space="0" w:color="auto"/>
            </w:tcBorders>
            <w:shd w:val="clear" w:color="auto" w:fill="auto"/>
            <w:vAlign w:val="bottom"/>
          </w:tcPr>
          <w:p w:rsidR="008F01C8" w:rsidRDefault="008F01C8" w:rsidP="005555EE">
            <w:pPr>
              <w:spacing w:line="0" w:lineRule="atLeast"/>
              <w:jc w:val="center"/>
              <w:rPr>
                <w:rFonts w:ascii="Arial" w:eastAsia="Arial" w:hAnsi="Arial"/>
                <w:b/>
                <w:sz w:val="24"/>
              </w:rPr>
            </w:pPr>
            <w:r>
              <w:rPr>
                <w:rFonts w:ascii="Arial" w:eastAsia="Arial" w:hAnsi="Arial"/>
                <w:b/>
                <w:sz w:val="24"/>
              </w:rPr>
              <w:t>5</w:t>
            </w:r>
          </w:p>
        </w:tc>
        <w:tc>
          <w:tcPr>
            <w:tcW w:w="4820" w:type="dxa"/>
            <w:gridSpan w:val="2"/>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Radiateur haute température</w:t>
            </w:r>
          </w:p>
        </w:tc>
      </w:tr>
      <w:tr w:rsidR="008F01C8" w:rsidTr="005555EE">
        <w:trPr>
          <w:trHeight w:val="44"/>
        </w:trPr>
        <w:tc>
          <w:tcPr>
            <w:tcW w:w="4840" w:type="dxa"/>
            <w:tcBorders>
              <w:left w:val="single" w:sz="8" w:space="0" w:color="auto"/>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240" w:type="dxa"/>
            <w:tcBorders>
              <w:bottom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458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r>
    </w:tbl>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366" w:lineRule="exact"/>
        <w:rPr>
          <w:rFonts w:ascii="Times New Roman" w:eastAsia="Times New Roman" w:hAnsi="Times New Roman"/>
        </w:rPr>
      </w:pPr>
    </w:p>
    <w:p w:rsidR="008F01C8" w:rsidRDefault="008F01C8" w:rsidP="003C19F4">
      <w:pPr>
        <w:spacing w:line="0" w:lineRule="atLeast"/>
        <w:ind w:right="20"/>
        <w:jc w:val="center"/>
        <w:rPr>
          <w:rFonts w:ascii="Arial" w:eastAsia="Arial" w:hAnsi="Arial"/>
          <w:b/>
          <w:sz w:val="28"/>
        </w:rPr>
        <w:sectPr w:rsidR="008F01C8">
          <w:pgSz w:w="11900" w:h="16838"/>
          <w:pgMar w:top="1201" w:right="1106" w:bottom="348" w:left="1140" w:header="0" w:footer="0" w:gutter="0"/>
          <w:cols w:space="0" w:equalWidth="0">
            <w:col w:w="9660"/>
          </w:cols>
          <w:docGrid w:linePitch="360"/>
        </w:sectPr>
      </w:pPr>
    </w:p>
    <w:p w:rsidR="008F01C8" w:rsidRDefault="008F01C8" w:rsidP="008F01C8">
      <w:pPr>
        <w:spacing w:line="0" w:lineRule="atLeast"/>
        <w:rPr>
          <w:rFonts w:ascii="Times New Roman" w:eastAsia="Times New Roman" w:hAnsi="Times New Roman"/>
          <w:sz w:val="24"/>
        </w:rPr>
      </w:pPr>
      <w:bookmarkStart w:id="10" w:name="page42"/>
      <w:bookmarkEnd w:id="10"/>
      <w:r>
        <w:rPr>
          <w:rFonts w:ascii="Times New Roman" w:eastAsia="Times New Roman" w:hAnsi="Times New Roman"/>
          <w:sz w:val="24"/>
        </w:rPr>
        <w:lastRenderedPageBreak/>
        <w:t>II. Les tuyaux</w:t>
      </w: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338" w:lineRule="exact"/>
        <w:rPr>
          <w:rFonts w:ascii="Times New Roman" w:eastAsia="Times New Roman" w:hAnsi="Times New Roman"/>
        </w:rPr>
      </w:pPr>
    </w:p>
    <w:p w:rsidR="008F01C8" w:rsidRDefault="008F01C8" w:rsidP="008F01C8">
      <w:pPr>
        <w:spacing w:line="272" w:lineRule="auto"/>
        <w:ind w:left="280" w:right="320"/>
        <w:rPr>
          <w:rFonts w:ascii="Arial" w:eastAsia="Arial" w:hAnsi="Arial"/>
          <w:sz w:val="28"/>
        </w:rPr>
      </w:pPr>
      <w:r>
        <w:rPr>
          <w:rFonts w:ascii="Arial" w:eastAsia="Arial" w:hAnsi="Arial"/>
          <w:sz w:val="28"/>
        </w:rPr>
        <w:t xml:space="preserve">Les tuyaux en PER sont définis par leur diamètre extérieur et leur épaisseur, en millimètres : 12 × 1,1, soit 10 mm de diamètre intérieur (12 </w:t>
      </w:r>
      <w:r w:rsidR="003052B6">
        <w:rPr>
          <w:rFonts w:ascii="Arial" w:eastAsia="Arial" w:hAnsi="Arial"/>
          <w:sz w:val="28"/>
        </w:rPr>
        <w:t>– épais</w:t>
      </w:r>
      <w:r>
        <w:rPr>
          <w:rFonts w:ascii="Arial" w:eastAsia="Arial" w:hAnsi="Arial"/>
          <w:sz w:val="28"/>
        </w:rPr>
        <w:t>seur × 2 = 12 – 2,2 = 9,8) ; 16 × 1,5 ; 20 × 1,9 ; 25 × 2,3.</w:t>
      </w:r>
    </w:p>
    <w:p w:rsidR="008F01C8" w:rsidRDefault="008F01C8" w:rsidP="008F01C8">
      <w:pPr>
        <w:spacing w:line="212" w:lineRule="exact"/>
        <w:rPr>
          <w:rFonts w:ascii="Times New Roman" w:eastAsia="Times New Roman" w:hAnsi="Times New Roman"/>
        </w:rPr>
      </w:pPr>
    </w:p>
    <w:p w:rsidR="008F01C8" w:rsidRDefault="008F01C8" w:rsidP="008F01C8">
      <w:pPr>
        <w:spacing w:line="276" w:lineRule="auto"/>
        <w:ind w:left="280" w:right="180"/>
        <w:rPr>
          <w:rFonts w:ascii="Arial" w:eastAsia="Arial" w:hAnsi="Arial"/>
          <w:sz w:val="28"/>
        </w:rPr>
      </w:pPr>
      <w:r>
        <w:rPr>
          <w:rFonts w:ascii="Arial" w:eastAsia="Arial" w:hAnsi="Arial"/>
          <w:sz w:val="28"/>
        </w:rPr>
        <w:t>Attention, vérifiez au moment de l’achat que les informations suivantes sont bien indiquées sur le tuyau :</w:t>
      </w:r>
    </w:p>
    <w:p w:rsidR="008F01C8" w:rsidRDefault="008F01C8" w:rsidP="008F01C8">
      <w:pPr>
        <w:spacing w:line="158" w:lineRule="exact"/>
        <w:rPr>
          <w:rFonts w:ascii="Times New Roman" w:eastAsia="Times New Roman" w:hAnsi="Times New Roman"/>
        </w:rPr>
      </w:pPr>
    </w:p>
    <w:p w:rsidR="008F01C8" w:rsidRDefault="008F01C8" w:rsidP="008F01C8">
      <w:pPr>
        <w:spacing w:line="0" w:lineRule="atLeast"/>
        <w:ind w:left="560"/>
        <w:rPr>
          <w:rFonts w:ascii="Arial" w:eastAsia="Arial" w:hAnsi="Arial"/>
          <w:color w:val="000000"/>
          <w:sz w:val="28"/>
        </w:rPr>
      </w:pPr>
      <w:proofErr w:type="gramStart"/>
      <w:r>
        <w:rPr>
          <w:rFonts w:ascii="Arial" w:eastAsia="Arial" w:hAnsi="Arial"/>
          <w:color w:val="000000"/>
          <w:sz w:val="28"/>
        </w:rPr>
        <w:t>le</w:t>
      </w:r>
      <w:proofErr w:type="gramEnd"/>
      <w:r>
        <w:rPr>
          <w:rFonts w:ascii="Arial" w:eastAsia="Arial" w:hAnsi="Arial"/>
          <w:color w:val="000000"/>
          <w:sz w:val="28"/>
        </w:rPr>
        <w:t xml:space="preserve"> fabricant et/ou le nom du produit ;</w:t>
      </w:r>
    </w:p>
    <w:p w:rsidR="008F01C8" w:rsidRDefault="008F01C8" w:rsidP="008F01C8">
      <w:pPr>
        <w:spacing w:line="59" w:lineRule="exact"/>
        <w:rPr>
          <w:rFonts w:ascii="Times New Roman" w:eastAsia="Times New Roman" w:hAnsi="Times New Roman"/>
        </w:rPr>
      </w:pPr>
    </w:p>
    <w:p w:rsidR="008F01C8" w:rsidRDefault="008F01C8" w:rsidP="008F01C8">
      <w:pPr>
        <w:spacing w:line="0" w:lineRule="atLeast"/>
        <w:ind w:left="560"/>
        <w:rPr>
          <w:rFonts w:ascii="Arial" w:eastAsia="Arial" w:hAnsi="Arial"/>
          <w:color w:val="000000"/>
          <w:sz w:val="28"/>
        </w:rPr>
      </w:pPr>
      <w:proofErr w:type="gramStart"/>
      <w:r>
        <w:rPr>
          <w:rFonts w:ascii="Arial" w:eastAsia="Arial" w:hAnsi="Arial"/>
          <w:color w:val="000000"/>
          <w:sz w:val="28"/>
        </w:rPr>
        <w:t>le</w:t>
      </w:r>
      <w:proofErr w:type="gramEnd"/>
      <w:r>
        <w:rPr>
          <w:rFonts w:ascii="Arial" w:eastAsia="Arial" w:hAnsi="Arial"/>
          <w:color w:val="000000"/>
          <w:sz w:val="28"/>
        </w:rPr>
        <w:t xml:space="preserve"> diamètre et l’épaisseur du tube ;</w:t>
      </w:r>
    </w:p>
    <w:p w:rsidR="008F01C8" w:rsidRDefault="008F01C8" w:rsidP="008F01C8">
      <w:pPr>
        <w:spacing w:line="59" w:lineRule="exact"/>
        <w:rPr>
          <w:rFonts w:ascii="Times New Roman" w:eastAsia="Times New Roman" w:hAnsi="Times New Roman"/>
        </w:rPr>
      </w:pPr>
    </w:p>
    <w:p w:rsidR="008F01C8" w:rsidRDefault="008F01C8" w:rsidP="008F01C8">
      <w:pPr>
        <w:spacing w:line="0" w:lineRule="atLeast"/>
        <w:ind w:left="560"/>
        <w:rPr>
          <w:rFonts w:ascii="Arial" w:eastAsia="Arial" w:hAnsi="Arial"/>
          <w:color w:val="000000"/>
          <w:sz w:val="28"/>
        </w:rPr>
      </w:pPr>
      <w:proofErr w:type="gramStart"/>
      <w:r>
        <w:rPr>
          <w:rFonts w:ascii="Arial" w:eastAsia="Arial" w:hAnsi="Arial"/>
          <w:color w:val="000000"/>
          <w:sz w:val="28"/>
        </w:rPr>
        <w:t>le</w:t>
      </w:r>
      <w:proofErr w:type="gramEnd"/>
      <w:r>
        <w:rPr>
          <w:rFonts w:ascii="Arial" w:eastAsia="Arial" w:hAnsi="Arial"/>
          <w:color w:val="000000"/>
          <w:sz w:val="28"/>
        </w:rPr>
        <w:t xml:space="preserve"> matériau ;</w:t>
      </w:r>
    </w:p>
    <w:p w:rsidR="008F01C8" w:rsidRDefault="008F01C8" w:rsidP="008F01C8">
      <w:pPr>
        <w:spacing w:line="59" w:lineRule="exact"/>
        <w:rPr>
          <w:rFonts w:ascii="Times New Roman" w:eastAsia="Times New Roman" w:hAnsi="Times New Roman"/>
        </w:rPr>
      </w:pPr>
    </w:p>
    <w:p w:rsidR="008F01C8" w:rsidRDefault="008F01C8" w:rsidP="008F01C8">
      <w:pPr>
        <w:spacing w:line="0" w:lineRule="atLeast"/>
        <w:ind w:left="560"/>
        <w:rPr>
          <w:rFonts w:ascii="Arial" w:eastAsia="Arial" w:hAnsi="Arial"/>
          <w:color w:val="000000"/>
          <w:sz w:val="28"/>
        </w:rPr>
      </w:pPr>
      <w:proofErr w:type="gramStart"/>
      <w:r>
        <w:rPr>
          <w:rFonts w:ascii="Arial" w:eastAsia="Arial" w:hAnsi="Arial"/>
          <w:color w:val="000000"/>
          <w:sz w:val="28"/>
        </w:rPr>
        <w:t>la</w:t>
      </w:r>
      <w:proofErr w:type="gramEnd"/>
      <w:r>
        <w:rPr>
          <w:rFonts w:ascii="Arial" w:eastAsia="Arial" w:hAnsi="Arial"/>
          <w:color w:val="000000"/>
          <w:sz w:val="28"/>
        </w:rPr>
        <w:t xml:space="preserve"> température maximale supportée ;</w:t>
      </w:r>
    </w:p>
    <w:p w:rsidR="008F01C8" w:rsidRDefault="008F01C8" w:rsidP="008F01C8">
      <w:pPr>
        <w:spacing w:line="59" w:lineRule="exact"/>
        <w:rPr>
          <w:rFonts w:ascii="Times New Roman" w:eastAsia="Times New Roman" w:hAnsi="Times New Roman"/>
        </w:rPr>
      </w:pPr>
    </w:p>
    <w:p w:rsidR="008F01C8" w:rsidRDefault="008F01C8" w:rsidP="008F01C8">
      <w:pPr>
        <w:spacing w:line="0" w:lineRule="atLeast"/>
        <w:ind w:left="560"/>
        <w:rPr>
          <w:rFonts w:ascii="Arial" w:eastAsia="Arial" w:hAnsi="Arial"/>
          <w:color w:val="000000"/>
          <w:sz w:val="28"/>
        </w:rPr>
      </w:pPr>
      <w:proofErr w:type="gramStart"/>
      <w:r>
        <w:rPr>
          <w:rFonts w:ascii="Arial" w:eastAsia="Arial" w:hAnsi="Arial"/>
          <w:color w:val="000000"/>
          <w:sz w:val="28"/>
        </w:rPr>
        <w:t>la</w:t>
      </w:r>
      <w:proofErr w:type="gramEnd"/>
      <w:r>
        <w:rPr>
          <w:rFonts w:ascii="Arial" w:eastAsia="Arial" w:hAnsi="Arial"/>
          <w:color w:val="000000"/>
          <w:sz w:val="28"/>
        </w:rPr>
        <w:t xml:space="preserve"> pression maximale supportée ;</w:t>
      </w:r>
    </w:p>
    <w:p w:rsidR="008F01C8" w:rsidRDefault="008F01C8" w:rsidP="008F01C8">
      <w:pPr>
        <w:spacing w:line="59" w:lineRule="exact"/>
        <w:rPr>
          <w:rFonts w:ascii="Times New Roman" w:eastAsia="Times New Roman" w:hAnsi="Times New Roman"/>
        </w:rPr>
      </w:pPr>
    </w:p>
    <w:p w:rsidR="008F01C8" w:rsidRDefault="008F01C8" w:rsidP="008F01C8">
      <w:pPr>
        <w:spacing w:line="0" w:lineRule="atLeast"/>
        <w:ind w:left="560"/>
        <w:rPr>
          <w:rFonts w:ascii="Arial" w:eastAsia="Arial" w:hAnsi="Arial"/>
          <w:color w:val="000000"/>
          <w:sz w:val="28"/>
        </w:rPr>
      </w:pPr>
      <w:proofErr w:type="gramStart"/>
      <w:r>
        <w:rPr>
          <w:rFonts w:ascii="Arial" w:eastAsia="Arial" w:hAnsi="Arial"/>
          <w:color w:val="000000"/>
          <w:sz w:val="28"/>
        </w:rPr>
        <w:t>le</w:t>
      </w:r>
      <w:proofErr w:type="gramEnd"/>
      <w:r>
        <w:rPr>
          <w:rFonts w:ascii="Arial" w:eastAsia="Arial" w:hAnsi="Arial"/>
          <w:color w:val="000000"/>
          <w:sz w:val="28"/>
        </w:rPr>
        <w:t xml:space="preserve"> numéro de l’avis technique ;</w:t>
      </w:r>
    </w:p>
    <w:p w:rsidR="008F01C8" w:rsidRDefault="008F01C8" w:rsidP="008F01C8">
      <w:pPr>
        <w:spacing w:line="59" w:lineRule="exact"/>
        <w:rPr>
          <w:rFonts w:ascii="Times New Roman" w:eastAsia="Times New Roman" w:hAnsi="Times New Roman"/>
        </w:rPr>
      </w:pPr>
    </w:p>
    <w:p w:rsidR="008F01C8" w:rsidRDefault="008F01C8" w:rsidP="008F01C8">
      <w:pPr>
        <w:spacing w:line="0" w:lineRule="atLeast"/>
        <w:ind w:left="560"/>
        <w:rPr>
          <w:rFonts w:ascii="Arial" w:eastAsia="Arial" w:hAnsi="Arial"/>
          <w:color w:val="000000"/>
          <w:sz w:val="28"/>
        </w:rPr>
      </w:pPr>
      <w:proofErr w:type="gramStart"/>
      <w:r>
        <w:rPr>
          <w:rFonts w:ascii="Arial" w:eastAsia="Arial" w:hAnsi="Arial"/>
          <w:color w:val="000000"/>
          <w:sz w:val="28"/>
        </w:rPr>
        <w:t>le</w:t>
      </w:r>
      <w:proofErr w:type="gramEnd"/>
      <w:r>
        <w:rPr>
          <w:rFonts w:ascii="Arial" w:eastAsia="Arial" w:hAnsi="Arial"/>
          <w:color w:val="000000"/>
          <w:sz w:val="28"/>
        </w:rPr>
        <w:t xml:space="preserve"> logo du </w:t>
      </w:r>
      <w:proofErr w:type="spellStart"/>
      <w:r>
        <w:rPr>
          <w:rFonts w:ascii="Arial" w:eastAsia="Arial" w:hAnsi="Arial"/>
          <w:color w:val="000000"/>
          <w:sz w:val="28"/>
        </w:rPr>
        <w:t>CSTB</w:t>
      </w:r>
      <w:proofErr w:type="spellEnd"/>
      <w:r>
        <w:rPr>
          <w:rFonts w:ascii="Arial" w:eastAsia="Arial" w:hAnsi="Arial"/>
          <w:color w:val="000000"/>
          <w:sz w:val="28"/>
        </w:rPr>
        <w:t xml:space="preserve"> avec les deux derniers numéros du certificat ;</w:t>
      </w:r>
    </w:p>
    <w:p w:rsidR="008F01C8" w:rsidRDefault="008F01C8" w:rsidP="008F01C8">
      <w:pPr>
        <w:spacing w:line="59" w:lineRule="exact"/>
        <w:rPr>
          <w:rFonts w:ascii="Times New Roman" w:eastAsia="Times New Roman" w:hAnsi="Times New Roman"/>
        </w:rPr>
      </w:pPr>
    </w:p>
    <w:p w:rsidR="008F01C8" w:rsidRDefault="008F01C8" w:rsidP="008F01C8">
      <w:pPr>
        <w:spacing w:line="0" w:lineRule="atLeast"/>
        <w:ind w:left="560"/>
        <w:rPr>
          <w:rFonts w:ascii="Arial" w:eastAsia="Arial" w:hAnsi="Arial"/>
          <w:color w:val="000000"/>
          <w:sz w:val="28"/>
        </w:rPr>
      </w:pPr>
      <w:proofErr w:type="gramStart"/>
      <w:r>
        <w:rPr>
          <w:rFonts w:ascii="Arial" w:eastAsia="Arial" w:hAnsi="Arial"/>
          <w:color w:val="000000"/>
          <w:sz w:val="28"/>
        </w:rPr>
        <w:t>la</w:t>
      </w:r>
      <w:proofErr w:type="gramEnd"/>
      <w:r>
        <w:rPr>
          <w:rFonts w:ascii="Arial" w:eastAsia="Arial" w:hAnsi="Arial"/>
          <w:color w:val="000000"/>
          <w:sz w:val="28"/>
        </w:rPr>
        <w:t xml:space="preserve"> date de fabrication ;</w:t>
      </w:r>
    </w:p>
    <w:p w:rsidR="008F01C8" w:rsidRDefault="008F01C8" w:rsidP="008F01C8">
      <w:pPr>
        <w:spacing w:line="59" w:lineRule="exact"/>
        <w:rPr>
          <w:rFonts w:ascii="Times New Roman" w:eastAsia="Times New Roman" w:hAnsi="Times New Roman"/>
        </w:rPr>
      </w:pPr>
    </w:p>
    <w:p w:rsidR="008F01C8" w:rsidRDefault="008F01C8" w:rsidP="008F01C8">
      <w:pPr>
        <w:spacing w:line="0" w:lineRule="atLeast"/>
        <w:ind w:left="560"/>
        <w:rPr>
          <w:rFonts w:ascii="Arial" w:eastAsia="Arial" w:hAnsi="Arial"/>
          <w:color w:val="000000"/>
          <w:sz w:val="28"/>
        </w:rPr>
      </w:pPr>
      <w:proofErr w:type="gramStart"/>
      <w:r>
        <w:rPr>
          <w:rFonts w:ascii="Arial" w:eastAsia="Arial" w:hAnsi="Arial"/>
          <w:color w:val="000000"/>
          <w:sz w:val="28"/>
        </w:rPr>
        <w:t>la</w:t>
      </w:r>
      <w:proofErr w:type="gramEnd"/>
      <w:r>
        <w:rPr>
          <w:rFonts w:ascii="Arial" w:eastAsia="Arial" w:hAnsi="Arial"/>
          <w:color w:val="000000"/>
          <w:sz w:val="28"/>
        </w:rPr>
        <w:t xml:space="preserve"> longueur du tube ;</w:t>
      </w:r>
    </w:p>
    <w:p w:rsidR="008F01C8" w:rsidRDefault="008F01C8" w:rsidP="008F01C8">
      <w:pPr>
        <w:spacing w:line="59" w:lineRule="exact"/>
        <w:rPr>
          <w:rFonts w:ascii="Times New Roman" w:eastAsia="Times New Roman" w:hAnsi="Times New Roman"/>
        </w:rPr>
      </w:pPr>
    </w:p>
    <w:p w:rsidR="008F01C8" w:rsidRDefault="008F01C8" w:rsidP="008F01C8">
      <w:pPr>
        <w:spacing w:line="0" w:lineRule="atLeast"/>
        <w:ind w:left="560"/>
        <w:rPr>
          <w:rFonts w:ascii="Arial" w:eastAsia="Arial" w:hAnsi="Arial"/>
          <w:color w:val="000000"/>
          <w:sz w:val="28"/>
        </w:rPr>
      </w:pPr>
      <w:proofErr w:type="gramStart"/>
      <w:r>
        <w:rPr>
          <w:rFonts w:ascii="Arial" w:eastAsia="Arial" w:hAnsi="Arial"/>
          <w:color w:val="000000"/>
          <w:sz w:val="28"/>
        </w:rPr>
        <w:t>les</w:t>
      </w:r>
      <w:proofErr w:type="gramEnd"/>
      <w:r>
        <w:rPr>
          <w:rFonts w:ascii="Arial" w:eastAsia="Arial" w:hAnsi="Arial"/>
          <w:color w:val="000000"/>
          <w:sz w:val="28"/>
        </w:rPr>
        <w:t xml:space="preserve"> classes d’application qui sont au nombre de trois.</w:t>
      </w:r>
    </w:p>
    <w:p w:rsidR="008F01C8" w:rsidRDefault="008F01C8" w:rsidP="008F01C8">
      <w:pPr>
        <w:spacing w:line="200" w:lineRule="exact"/>
        <w:rPr>
          <w:rFonts w:ascii="Times New Roman" w:eastAsia="Times New Roman" w:hAnsi="Times New Roman"/>
        </w:rPr>
      </w:pPr>
    </w:p>
    <w:p w:rsidR="008F01C8" w:rsidRDefault="008F01C8" w:rsidP="008F01C8">
      <w:pPr>
        <w:spacing w:line="222" w:lineRule="exact"/>
        <w:rPr>
          <w:rFonts w:ascii="Times New Roman" w:eastAsia="Times New Roman" w:hAnsi="Times New Roman"/>
        </w:rPr>
      </w:pPr>
    </w:p>
    <w:p w:rsidR="008F01C8" w:rsidRDefault="008F01C8" w:rsidP="008F01C8">
      <w:pPr>
        <w:spacing w:line="0" w:lineRule="atLeast"/>
        <w:rPr>
          <w:rFonts w:ascii="Times New Roman" w:eastAsia="Times New Roman" w:hAnsi="Times New Roman"/>
          <w:color w:val="58595B"/>
          <w:sz w:val="32"/>
        </w:rPr>
      </w:pPr>
      <w:r>
        <w:rPr>
          <w:rFonts w:ascii="Times New Roman" w:eastAsia="Times New Roman" w:hAnsi="Times New Roman"/>
          <w:color w:val="58595B"/>
          <w:sz w:val="32"/>
        </w:rPr>
        <w:t>Mise en œuvre</w:t>
      </w:r>
    </w:p>
    <w:p w:rsidR="008F01C8" w:rsidRDefault="008F01C8" w:rsidP="008F01C8">
      <w:pPr>
        <w:spacing w:line="137" w:lineRule="exact"/>
        <w:rPr>
          <w:rFonts w:ascii="Times New Roman" w:eastAsia="Times New Roman" w:hAnsi="Times New Roman"/>
        </w:rPr>
      </w:pPr>
    </w:p>
    <w:p w:rsidR="008F01C8" w:rsidRDefault="008F01C8" w:rsidP="008F01C8">
      <w:pPr>
        <w:spacing w:line="289" w:lineRule="auto"/>
        <w:ind w:left="280" w:right="80"/>
        <w:rPr>
          <w:rFonts w:ascii="Arial" w:eastAsia="Arial" w:hAnsi="Arial"/>
          <w:sz w:val="26"/>
        </w:rPr>
      </w:pPr>
      <w:r>
        <w:rPr>
          <w:rFonts w:ascii="Arial" w:eastAsia="Arial" w:hAnsi="Arial"/>
          <w:sz w:val="26"/>
        </w:rPr>
        <w:t>Le tube en PER est assez rapide à mettre en pl</w:t>
      </w:r>
      <w:r w:rsidR="003052B6">
        <w:rPr>
          <w:rFonts w:ascii="Arial" w:eastAsia="Arial" w:hAnsi="Arial"/>
          <w:sz w:val="26"/>
        </w:rPr>
        <w:t>ace. Néanmoins, il est très sen</w:t>
      </w:r>
      <w:r>
        <w:rPr>
          <w:rFonts w:ascii="Arial" w:eastAsia="Arial" w:hAnsi="Arial"/>
          <w:sz w:val="26"/>
        </w:rPr>
        <w:t>sible à la dilatation et cela doit être pris en compte au moment de la pose.</w:t>
      </w:r>
    </w:p>
    <w:p w:rsidR="008F01C8" w:rsidRDefault="008F01C8" w:rsidP="003052B6">
      <w:pPr>
        <w:spacing w:line="289" w:lineRule="auto"/>
        <w:ind w:left="280" w:right="240"/>
        <w:rPr>
          <w:rFonts w:ascii="Arial" w:eastAsia="Arial" w:hAnsi="Arial"/>
          <w:sz w:val="26"/>
        </w:rPr>
      </w:pPr>
      <w:r>
        <w:rPr>
          <w:rFonts w:ascii="Arial" w:eastAsia="Arial" w:hAnsi="Arial"/>
          <w:sz w:val="26"/>
        </w:rPr>
        <w:t>Il est recommandé d’utiliser un PER prévu pour le chauffage. En effet, la perméabilité à l’oxygène du PER standard fav</w:t>
      </w:r>
      <w:r w:rsidR="003052B6">
        <w:rPr>
          <w:rFonts w:ascii="Arial" w:eastAsia="Arial" w:hAnsi="Arial"/>
          <w:sz w:val="26"/>
        </w:rPr>
        <w:t>orise les boues dans les canali</w:t>
      </w:r>
      <w:r>
        <w:rPr>
          <w:rFonts w:ascii="Arial" w:eastAsia="Arial" w:hAnsi="Arial"/>
          <w:sz w:val="26"/>
        </w:rPr>
        <w:t>sations. C’est pourquoi les fabricants ont mis au point le PE-X BAO,</w:t>
      </w:r>
    </w:p>
    <w:p w:rsidR="008F01C8" w:rsidRDefault="008F01C8" w:rsidP="008F01C8">
      <w:pPr>
        <w:spacing w:line="20" w:lineRule="exact"/>
        <w:rPr>
          <w:rFonts w:ascii="Times New Roman" w:eastAsia="Times New Roman" w:hAnsi="Times New Roman"/>
        </w:rPr>
      </w:pPr>
    </w:p>
    <w:p w:rsidR="008F01C8" w:rsidRDefault="008F01C8" w:rsidP="008F01C8">
      <w:pPr>
        <w:spacing w:line="276" w:lineRule="auto"/>
        <w:ind w:left="5220" w:right="1180"/>
        <w:rPr>
          <w:rFonts w:ascii="Arial" w:eastAsia="Arial" w:hAnsi="Arial"/>
          <w:sz w:val="28"/>
        </w:rPr>
      </w:pPr>
      <w:proofErr w:type="gramStart"/>
      <w:r>
        <w:rPr>
          <w:rFonts w:ascii="Arial" w:eastAsia="Arial" w:hAnsi="Arial"/>
          <w:sz w:val="28"/>
        </w:rPr>
        <w:t>ou</w:t>
      </w:r>
      <w:proofErr w:type="gramEnd"/>
      <w:r>
        <w:rPr>
          <w:rFonts w:ascii="Arial" w:eastAsia="Arial" w:hAnsi="Arial"/>
          <w:sz w:val="28"/>
        </w:rPr>
        <w:t xml:space="preserve"> PE-X, avec une barrière anti-oxygène.</w:t>
      </w:r>
    </w:p>
    <w:p w:rsidR="008F01C8" w:rsidRDefault="003052B6" w:rsidP="008F01C8">
      <w:pPr>
        <w:spacing w:line="206"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691008" behindDoc="1" locked="0" layoutInCell="1" allowOverlap="1">
            <wp:simplePos x="0" y="0"/>
            <wp:positionH relativeFrom="column">
              <wp:posOffset>184785</wp:posOffset>
            </wp:positionH>
            <wp:positionV relativeFrom="paragraph">
              <wp:posOffset>21590</wp:posOffset>
            </wp:positionV>
            <wp:extent cx="2970530" cy="1765300"/>
            <wp:effectExtent l="19050" t="0" r="127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srcRect/>
                    <a:stretch>
                      <a:fillRect/>
                    </a:stretch>
                  </pic:blipFill>
                  <pic:spPr bwMode="auto">
                    <a:xfrm>
                      <a:off x="0" y="0"/>
                      <a:ext cx="2970530" cy="1765300"/>
                    </a:xfrm>
                    <a:prstGeom prst="rect">
                      <a:avLst/>
                    </a:prstGeom>
                    <a:noFill/>
                  </pic:spPr>
                </pic:pic>
              </a:graphicData>
            </a:graphic>
          </wp:anchor>
        </w:drawing>
      </w:r>
    </w:p>
    <w:p w:rsidR="008F01C8" w:rsidRDefault="008F01C8" w:rsidP="008F01C8">
      <w:pPr>
        <w:spacing w:line="283" w:lineRule="auto"/>
        <w:ind w:left="5220" w:right="120"/>
        <w:rPr>
          <w:rFonts w:ascii="Arial" w:eastAsia="Arial" w:hAnsi="Arial"/>
          <w:sz w:val="27"/>
        </w:rPr>
      </w:pPr>
      <w:r>
        <w:rPr>
          <w:rFonts w:ascii="Arial" w:eastAsia="Arial" w:hAnsi="Arial"/>
          <w:sz w:val="27"/>
        </w:rPr>
        <w:t>Comme pour pratiquement tous les tubes synthétiques, il faut aussi un outillage spécifique et les raccords sont soit à sertir, soit mécaniques.</w:t>
      </w: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3052B6" w:rsidRDefault="003052B6"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9" w:lineRule="exact"/>
        <w:rPr>
          <w:rFonts w:ascii="Times New Roman" w:eastAsia="Times New Roman" w:hAnsi="Times New Roman"/>
        </w:rPr>
      </w:pPr>
    </w:p>
    <w:p w:rsidR="008F01C8" w:rsidRDefault="008F01C8" w:rsidP="008F01C8">
      <w:pPr>
        <w:spacing w:line="0" w:lineRule="atLeast"/>
        <w:ind w:right="-19"/>
        <w:jc w:val="center"/>
        <w:rPr>
          <w:rFonts w:ascii="Arial" w:eastAsia="Arial" w:hAnsi="Arial"/>
          <w:b/>
          <w:sz w:val="28"/>
        </w:rPr>
      </w:pPr>
      <w:r>
        <w:rPr>
          <w:rFonts w:ascii="Arial" w:eastAsia="Arial" w:hAnsi="Arial"/>
          <w:b/>
          <w:sz w:val="28"/>
        </w:rPr>
        <w:t>42</w:t>
      </w:r>
    </w:p>
    <w:p w:rsidR="008F01C8" w:rsidRDefault="008F01C8" w:rsidP="008F01C8">
      <w:pPr>
        <w:spacing w:line="0" w:lineRule="atLeast"/>
        <w:ind w:right="-19"/>
        <w:jc w:val="center"/>
        <w:rPr>
          <w:rFonts w:ascii="Arial" w:eastAsia="Arial" w:hAnsi="Arial"/>
          <w:b/>
          <w:sz w:val="28"/>
        </w:rPr>
        <w:sectPr w:rsidR="008F01C8">
          <w:pgSz w:w="11900" w:h="16838"/>
          <w:pgMar w:top="1201" w:right="1166" w:bottom="348" w:left="1140" w:header="0" w:footer="0" w:gutter="0"/>
          <w:cols w:space="0" w:equalWidth="0">
            <w:col w:w="9600"/>
          </w:cols>
          <w:docGrid w:linePitch="360"/>
        </w:sectPr>
      </w:pPr>
    </w:p>
    <w:p w:rsidR="008F01C8" w:rsidRDefault="008F01C8" w:rsidP="008F01C8">
      <w:pPr>
        <w:spacing w:line="0" w:lineRule="atLeast"/>
        <w:rPr>
          <w:rFonts w:ascii="Times New Roman" w:eastAsia="Times New Roman" w:hAnsi="Times New Roman"/>
          <w:sz w:val="24"/>
        </w:rPr>
      </w:pPr>
      <w:bookmarkStart w:id="11" w:name="page43"/>
      <w:bookmarkEnd w:id="11"/>
      <w:r>
        <w:rPr>
          <w:rFonts w:ascii="Times New Roman" w:eastAsia="Times New Roman" w:hAnsi="Times New Roman"/>
          <w:sz w:val="24"/>
        </w:rPr>
        <w:lastRenderedPageBreak/>
        <w:t>II. Les tuyaux</w:t>
      </w: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338" w:lineRule="exact"/>
        <w:rPr>
          <w:rFonts w:ascii="Times New Roman" w:eastAsia="Times New Roman" w:hAnsi="Times New Roman"/>
        </w:rPr>
      </w:pPr>
    </w:p>
    <w:p w:rsidR="008F01C8" w:rsidRDefault="008F01C8" w:rsidP="008F01C8">
      <w:pPr>
        <w:spacing w:line="270" w:lineRule="auto"/>
        <w:ind w:left="280" w:right="40"/>
        <w:rPr>
          <w:rFonts w:ascii="Arial" w:eastAsia="Arial" w:hAnsi="Arial"/>
          <w:sz w:val="28"/>
        </w:rPr>
      </w:pPr>
      <w:r>
        <w:rPr>
          <w:rFonts w:ascii="Arial" w:eastAsia="Arial" w:hAnsi="Arial"/>
          <w:sz w:val="28"/>
        </w:rPr>
        <w:t>Attention, les fabricants proposent tous leur propre système, ce qui n’est pas sans poser des problèmes de compatibilité entre les différents produits. Comme il en va de la sécurité de votre installation, reportez-vous aux classes de familles qui vous indiquent quels sont les produits compatibles entre eux et comment les installer.</w:t>
      </w:r>
    </w:p>
    <w:p w:rsidR="008F01C8" w:rsidRDefault="008F01C8" w:rsidP="008F01C8">
      <w:pPr>
        <w:spacing w:line="200" w:lineRule="exact"/>
        <w:rPr>
          <w:rFonts w:ascii="Times New Roman" w:eastAsia="Times New Roman" w:hAnsi="Times New Roman"/>
        </w:rPr>
      </w:pPr>
    </w:p>
    <w:p w:rsidR="008F01C8" w:rsidRDefault="008F01C8" w:rsidP="008F01C8">
      <w:pPr>
        <w:spacing w:line="331" w:lineRule="exact"/>
        <w:rPr>
          <w:rFonts w:ascii="Times New Roman" w:eastAsia="Times New Roman" w:hAnsi="Times New Roman"/>
        </w:rPr>
      </w:pPr>
    </w:p>
    <w:p w:rsidR="008F01C8" w:rsidRDefault="008F01C8" w:rsidP="008F01C8">
      <w:pPr>
        <w:spacing w:line="0" w:lineRule="atLeast"/>
        <w:rPr>
          <w:rFonts w:ascii="Times New Roman" w:eastAsia="Times New Roman" w:hAnsi="Times New Roman"/>
          <w:color w:val="58595B"/>
          <w:sz w:val="32"/>
        </w:rPr>
      </w:pPr>
      <w:r>
        <w:rPr>
          <w:rFonts w:ascii="Times New Roman" w:eastAsia="Times New Roman" w:hAnsi="Times New Roman"/>
          <w:color w:val="58595B"/>
          <w:sz w:val="32"/>
        </w:rPr>
        <w:t>Familles de tuyaux en PER</w:t>
      </w:r>
    </w:p>
    <w:p w:rsidR="008F01C8" w:rsidRDefault="008F01C8" w:rsidP="008F01C8">
      <w:pPr>
        <w:spacing w:line="20" w:lineRule="exact"/>
        <w:rPr>
          <w:rFonts w:ascii="Times New Roman" w:eastAsia="Times New Roman" w:hAnsi="Times New Roman"/>
        </w:rPr>
      </w:pPr>
      <w:r>
        <w:rPr>
          <w:rFonts w:ascii="Times New Roman" w:eastAsia="Times New Roman" w:hAnsi="Times New Roman"/>
          <w:noProof/>
          <w:color w:val="58595B"/>
          <w:sz w:val="32"/>
        </w:rPr>
        <w:drawing>
          <wp:anchor distT="0" distB="0" distL="114300" distR="114300" simplePos="0" relativeHeight="251693056" behindDoc="1" locked="0" layoutInCell="1" allowOverlap="1">
            <wp:simplePos x="0" y="0"/>
            <wp:positionH relativeFrom="column">
              <wp:posOffset>-9525</wp:posOffset>
            </wp:positionH>
            <wp:positionV relativeFrom="paragraph">
              <wp:posOffset>126365</wp:posOffset>
            </wp:positionV>
            <wp:extent cx="6144895" cy="1640205"/>
            <wp:effectExtent l="19050" t="0" r="8255"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srcRect/>
                    <a:stretch>
                      <a:fillRect/>
                    </a:stretch>
                  </pic:blipFill>
                  <pic:spPr bwMode="auto">
                    <a:xfrm>
                      <a:off x="0" y="0"/>
                      <a:ext cx="6144895" cy="1640205"/>
                    </a:xfrm>
                    <a:prstGeom prst="rect">
                      <a:avLst/>
                    </a:prstGeom>
                    <a:noFill/>
                  </pic:spPr>
                </pic:pic>
              </a:graphicData>
            </a:graphic>
          </wp:anchor>
        </w:drawing>
      </w:r>
    </w:p>
    <w:p w:rsidR="008F01C8" w:rsidRDefault="008F01C8" w:rsidP="008F01C8">
      <w:pPr>
        <w:spacing w:line="169"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220"/>
        <w:gridCol w:w="3080"/>
        <w:gridCol w:w="220"/>
        <w:gridCol w:w="2960"/>
        <w:gridCol w:w="240"/>
        <w:gridCol w:w="2940"/>
      </w:tblGrid>
      <w:tr w:rsidR="008F01C8" w:rsidTr="005555EE">
        <w:trPr>
          <w:trHeight w:val="363"/>
        </w:trPr>
        <w:tc>
          <w:tcPr>
            <w:tcW w:w="220" w:type="dxa"/>
            <w:tcBorders>
              <w:top w:val="single" w:sz="8" w:space="0" w:color="auto"/>
              <w:lef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24"/>
              </w:rPr>
            </w:pPr>
          </w:p>
        </w:tc>
        <w:tc>
          <w:tcPr>
            <w:tcW w:w="3080" w:type="dxa"/>
            <w:tcBorders>
              <w:top w:val="single" w:sz="8" w:space="0" w:color="auto"/>
              <w:right w:val="single" w:sz="8" w:space="0" w:color="auto"/>
            </w:tcBorders>
            <w:shd w:val="clear" w:color="auto" w:fill="auto"/>
            <w:vAlign w:val="bottom"/>
          </w:tcPr>
          <w:p w:rsidR="008F01C8" w:rsidRDefault="008F01C8" w:rsidP="005555EE">
            <w:pPr>
              <w:spacing w:line="0" w:lineRule="atLeast"/>
              <w:ind w:left="40"/>
              <w:rPr>
                <w:rFonts w:ascii="Arial" w:eastAsia="Arial" w:hAnsi="Arial"/>
                <w:b/>
                <w:color w:val="FFFFFF"/>
                <w:w w:val="98"/>
                <w:sz w:val="24"/>
              </w:rPr>
            </w:pPr>
            <w:r>
              <w:rPr>
                <w:rFonts w:ascii="Arial" w:eastAsia="Arial" w:hAnsi="Arial"/>
                <w:b/>
                <w:color w:val="FFFFFF"/>
                <w:w w:val="98"/>
                <w:sz w:val="24"/>
              </w:rPr>
              <w:t>Famille A : système ouvert</w:t>
            </w:r>
          </w:p>
        </w:tc>
        <w:tc>
          <w:tcPr>
            <w:tcW w:w="220" w:type="dxa"/>
            <w:tcBorders>
              <w:top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24"/>
              </w:rPr>
            </w:pPr>
          </w:p>
        </w:tc>
        <w:tc>
          <w:tcPr>
            <w:tcW w:w="2960" w:type="dxa"/>
            <w:tcBorders>
              <w:top w:val="single" w:sz="8" w:space="0" w:color="auto"/>
              <w:right w:val="single" w:sz="8" w:space="0" w:color="auto"/>
            </w:tcBorders>
            <w:shd w:val="clear" w:color="auto" w:fill="auto"/>
            <w:vAlign w:val="bottom"/>
          </w:tcPr>
          <w:p w:rsidR="008F01C8" w:rsidRDefault="008F01C8" w:rsidP="005555EE">
            <w:pPr>
              <w:spacing w:line="0" w:lineRule="atLeast"/>
              <w:ind w:left="20"/>
              <w:rPr>
                <w:rFonts w:ascii="Arial" w:eastAsia="Arial" w:hAnsi="Arial"/>
                <w:b/>
                <w:color w:val="FFFFFF"/>
                <w:w w:val="97"/>
                <w:sz w:val="24"/>
              </w:rPr>
            </w:pPr>
            <w:r>
              <w:rPr>
                <w:rFonts w:ascii="Arial" w:eastAsia="Arial" w:hAnsi="Arial"/>
                <w:b/>
                <w:color w:val="FFFFFF"/>
                <w:w w:val="97"/>
                <w:sz w:val="24"/>
              </w:rPr>
              <w:t>Famille B : système fermé</w:t>
            </w:r>
          </w:p>
        </w:tc>
        <w:tc>
          <w:tcPr>
            <w:tcW w:w="240" w:type="dxa"/>
            <w:tcBorders>
              <w:top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24"/>
              </w:rPr>
            </w:pPr>
          </w:p>
        </w:tc>
        <w:tc>
          <w:tcPr>
            <w:tcW w:w="2940" w:type="dxa"/>
            <w:tcBorders>
              <w:top w:val="single" w:sz="8" w:space="0" w:color="auto"/>
              <w:right w:val="single" w:sz="8" w:space="0" w:color="auto"/>
            </w:tcBorders>
            <w:shd w:val="clear" w:color="auto" w:fill="auto"/>
            <w:vAlign w:val="bottom"/>
          </w:tcPr>
          <w:p w:rsidR="008F01C8" w:rsidRDefault="008F01C8" w:rsidP="005555EE">
            <w:pPr>
              <w:spacing w:line="0" w:lineRule="atLeast"/>
              <w:ind w:left="40"/>
              <w:rPr>
                <w:rFonts w:ascii="Arial" w:eastAsia="Arial" w:hAnsi="Arial"/>
                <w:b/>
                <w:color w:val="FFFFFF"/>
                <w:sz w:val="24"/>
              </w:rPr>
            </w:pPr>
            <w:r>
              <w:rPr>
                <w:rFonts w:ascii="Arial" w:eastAsia="Arial" w:hAnsi="Arial"/>
                <w:b/>
                <w:color w:val="FFFFFF"/>
                <w:sz w:val="24"/>
              </w:rPr>
              <w:t>Famille C : système libre</w:t>
            </w:r>
          </w:p>
        </w:tc>
      </w:tr>
      <w:tr w:rsidR="008F01C8" w:rsidTr="005555EE">
        <w:trPr>
          <w:trHeight w:val="45"/>
        </w:trPr>
        <w:tc>
          <w:tcPr>
            <w:tcW w:w="220" w:type="dxa"/>
            <w:tcBorders>
              <w:left w:val="single" w:sz="8" w:space="0" w:color="auto"/>
              <w:bottom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308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220" w:type="dxa"/>
            <w:tcBorders>
              <w:bottom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296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240" w:type="dxa"/>
            <w:tcBorders>
              <w:bottom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294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r>
      <w:tr w:rsidR="008F01C8" w:rsidTr="005555EE">
        <w:trPr>
          <w:trHeight w:val="343"/>
        </w:trPr>
        <w:tc>
          <w:tcPr>
            <w:tcW w:w="220" w:type="dxa"/>
            <w:tcBorders>
              <w:left w:val="single" w:sz="8" w:space="0" w:color="auto"/>
            </w:tcBorders>
            <w:shd w:val="clear" w:color="auto" w:fill="auto"/>
            <w:vAlign w:val="bottom"/>
          </w:tcPr>
          <w:p w:rsidR="008F01C8" w:rsidRDefault="008F01C8" w:rsidP="005555EE">
            <w:pPr>
              <w:spacing w:line="0" w:lineRule="atLeast"/>
              <w:ind w:left="80"/>
              <w:rPr>
                <w:rFonts w:ascii="Arial" w:eastAsia="Arial" w:hAnsi="Arial"/>
                <w:color w:val="939598"/>
                <w:sz w:val="24"/>
              </w:rPr>
            </w:pPr>
            <w:r>
              <w:rPr>
                <w:rFonts w:ascii="Arial" w:eastAsia="Arial" w:hAnsi="Arial"/>
                <w:color w:val="939598"/>
                <w:sz w:val="24"/>
              </w:rPr>
              <w:t>•</w:t>
            </w:r>
          </w:p>
        </w:tc>
        <w:tc>
          <w:tcPr>
            <w:tcW w:w="3080" w:type="dxa"/>
            <w:tcBorders>
              <w:right w:val="single" w:sz="8" w:space="0" w:color="auto"/>
            </w:tcBorders>
            <w:shd w:val="clear" w:color="auto" w:fill="auto"/>
            <w:vAlign w:val="bottom"/>
          </w:tcPr>
          <w:p w:rsidR="008F01C8" w:rsidRDefault="008F01C8" w:rsidP="005555EE">
            <w:pPr>
              <w:spacing w:line="0" w:lineRule="atLeast"/>
              <w:ind w:left="100"/>
              <w:rPr>
                <w:rFonts w:ascii="Arial" w:eastAsia="Arial" w:hAnsi="Arial"/>
                <w:sz w:val="24"/>
              </w:rPr>
            </w:pPr>
            <w:r>
              <w:rPr>
                <w:rFonts w:ascii="Arial" w:eastAsia="Arial" w:hAnsi="Arial"/>
                <w:sz w:val="24"/>
              </w:rPr>
              <w:t>Possibilité d’associer des</w:t>
            </w:r>
          </w:p>
        </w:tc>
        <w:tc>
          <w:tcPr>
            <w:tcW w:w="220" w:type="dxa"/>
            <w:shd w:val="clear" w:color="auto" w:fill="auto"/>
            <w:vAlign w:val="bottom"/>
          </w:tcPr>
          <w:p w:rsidR="008F01C8" w:rsidRDefault="008F01C8" w:rsidP="005555EE">
            <w:pPr>
              <w:spacing w:line="0" w:lineRule="atLeast"/>
              <w:rPr>
                <w:rFonts w:ascii="Times New Roman" w:eastAsia="Times New Roman" w:hAnsi="Times New Roman"/>
                <w:sz w:val="24"/>
              </w:rPr>
            </w:pPr>
          </w:p>
        </w:tc>
        <w:tc>
          <w:tcPr>
            <w:tcW w:w="2960" w:type="dxa"/>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24"/>
              </w:rPr>
            </w:pPr>
          </w:p>
        </w:tc>
        <w:tc>
          <w:tcPr>
            <w:tcW w:w="240" w:type="dxa"/>
            <w:shd w:val="clear" w:color="auto" w:fill="auto"/>
            <w:vAlign w:val="bottom"/>
          </w:tcPr>
          <w:p w:rsidR="008F01C8" w:rsidRDefault="008F01C8" w:rsidP="005555EE">
            <w:pPr>
              <w:spacing w:line="0" w:lineRule="atLeast"/>
              <w:ind w:left="80"/>
              <w:rPr>
                <w:rFonts w:ascii="Arial" w:eastAsia="Arial" w:hAnsi="Arial"/>
                <w:color w:val="939598"/>
                <w:sz w:val="24"/>
              </w:rPr>
            </w:pPr>
            <w:r>
              <w:rPr>
                <w:rFonts w:ascii="Arial" w:eastAsia="Arial" w:hAnsi="Arial"/>
                <w:color w:val="939598"/>
                <w:sz w:val="24"/>
              </w:rPr>
              <w:t>•</w:t>
            </w:r>
          </w:p>
        </w:tc>
        <w:tc>
          <w:tcPr>
            <w:tcW w:w="2940" w:type="dxa"/>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Possibilité d’associer des</w:t>
            </w:r>
          </w:p>
        </w:tc>
      </w:tr>
      <w:tr w:rsidR="008F01C8" w:rsidTr="005555EE">
        <w:trPr>
          <w:trHeight w:val="288"/>
        </w:trPr>
        <w:tc>
          <w:tcPr>
            <w:tcW w:w="220" w:type="dxa"/>
            <w:tcBorders>
              <w:lef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24"/>
              </w:rPr>
            </w:pPr>
          </w:p>
        </w:tc>
        <w:tc>
          <w:tcPr>
            <w:tcW w:w="3080" w:type="dxa"/>
            <w:tcBorders>
              <w:right w:val="single" w:sz="8" w:space="0" w:color="auto"/>
            </w:tcBorders>
            <w:shd w:val="clear" w:color="auto" w:fill="auto"/>
            <w:vAlign w:val="bottom"/>
          </w:tcPr>
          <w:p w:rsidR="008F01C8" w:rsidRDefault="008F01C8" w:rsidP="005555EE">
            <w:pPr>
              <w:spacing w:line="0" w:lineRule="atLeast"/>
              <w:ind w:left="100"/>
              <w:rPr>
                <w:rFonts w:ascii="Arial" w:eastAsia="Arial" w:hAnsi="Arial"/>
                <w:sz w:val="24"/>
              </w:rPr>
            </w:pPr>
            <w:r>
              <w:rPr>
                <w:rFonts w:ascii="Arial" w:eastAsia="Arial" w:hAnsi="Arial"/>
                <w:sz w:val="24"/>
              </w:rPr>
              <w:t>tubes et des raccords de</w:t>
            </w:r>
          </w:p>
        </w:tc>
        <w:tc>
          <w:tcPr>
            <w:tcW w:w="220" w:type="dxa"/>
            <w:shd w:val="clear" w:color="auto" w:fill="auto"/>
            <w:vAlign w:val="bottom"/>
          </w:tcPr>
          <w:p w:rsidR="008F01C8" w:rsidRDefault="008F01C8" w:rsidP="005555EE">
            <w:pPr>
              <w:spacing w:line="0" w:lineRule="atLeast"/>
              <w:ind w:left="80"/>
              <w:rPr>
                <w:rFonts w:ascii="Arial" w:eastAsia="Arial" w:hAnsi="Arial"/>
                <w:color w:val="939598"/>
                <w:sz w:val="24"/>
              </w:rPr>
            </w:pPr>
            <w:r>
              <w:rPr>
                <w:rFonts w:ascii="Arial" w:eastAsia="Arial" w:hAnsi="Arial"/>
                <w:color w:val="939598"/>
                <w:sz w:val="24"/>
              </w:rPr>
              <w:t>•</w:t>
            </w:r>
          </w:p>
        </w:tc>
        <w:tc>
          <w:tcPr>
            <w:tcW w:w="2960" w:type="dxa"/>
            <w:tcBorders>
              <w:right w:val="single" w:sz="8" w:space="0" w:color="auto"/>
            </w:tcBorders>
            <w:shd w:val="clear" w:color="auto" w:fill="auto"/>
            <w:vAlign w:val="bottom"/>
          </w:tcPr>
          <w:p w:rsidR="008F01C8" w:rsidRDefault="008F01C8" w:rsidP="005555EE">
            <w:pPr>
              <w:spacing w:line="0" w:lineRule="atLeast"/>
              <w:ind w:left="80"/>
              <w:rPr>
                <w:rFonts w:ascii="Arial" w:eastAsia="Arial" w:hAnsi="Arial"/>
                <w:w w:val="97"/>
                <w:sz w:val="24"/>
              </w:rPr>
            </w:pPr>
            <w:r>
              <w:rPr>
                <w:rFonts w:ascii="Arial" w:eastAsia="Arial" w:hAnsi="Arial"/>
                <w:w w:val="97"/>
                <w:sz w:val="24"/>
              </w:rPr>
              <w:t>Seulement les tubes et rac-</w:t>
            </w:r>
          </w:p>
        </w:tc>
        <w:tc>
          <w:tcPr>
            <w:tcW w:w="240" w:type="dxa"/>
            <w:shd w:val="clear" w:color="auto" w:fill="auto"/>
            <w:vAlign w:val="bottom"/>
          </w:tcPr>
          <w:p w:rsidR="008F01C8" w:rsidRDefault="008F01C8" w:rsidP="005555EE">
            <w:pPr>
              <w:spacing w:line="0" w:lineRule="atLeast"/>
              <w:rPr>
                <w:rFonts w:ascii="Times New Roman" w:eastAsia="Times New Roman" w:hAnsi="Times New Roman"/>
                <w:sz w:val="24"/>
              </w:rPr>
            </w:pPr>
          </w:p>
        </w:tc>
        <w:tc>
          <w:tcPr>
            <w:tcW w:w="2940" w:type="dxa"/>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tubes et des raccords du</w:t>
            </w:r>
          </w:p>
        </w:tc>
      </w:tr>
      <w:tr w:rsidR="008F01C8" w:rsidTr="005555EE">
        <w:trPr>
          <w:trHeight w:val="288"/>
        </w:trPr>
        <w:tc>
          <w:tcPr>
            <w:tcW w:w="220" w:type="dxa"/>
            <w:tcBorders>
              <w:lef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24"/>
              </w:rPr>
            </w:pPr>
          </w:p>
        </w:tc>
        <w:tc>
          <w:tcPr>
            <w:tcW w:w="3080" w:type="dxa"/>
            <w:tcBorders>
              <w:right w:val="single" w:sz="8" w:space="0" w:color="auto"/>
            </w:tcBorders>
            <w:shd w:val="clear" w:color="auto" w:fill="auto"/>
            <w:vAlign w:val="bottom"/>
          </w:tcPr>
          <w:p w:rsidR="008F01C8" w:rsidRDefault="008F01C8" w:rsidP="005555EE">
            <w:pPr>
              <w:spacing w:line="0" w:lineRule="atLeast"/>
              <w:ind w:left="100"/>
              <w:rPr>
                <w:rFonts w:ascii="Arial" w:eastAsia="Arial" w:hAnsi="Arial"/>
                <w:sz w:val="24"/>
              </w:rPr>
            </w:pPr>
            <w:r>
              <w:rPr>
                <w:rFonts w:ascii="Arial" w:eastAsia="Arial" w:hAnsi="Arial"/>
                <w:sz w:val="24"/>
              </w:rPr>
              <w:t>marques différentes</w:t>
            </w:r>
          </w:p>
        </w:tc>
        <w:tc>
          <w:tcPr>
            <w:tcW w:w="220" w:type="dxa"/>
            <w:shd w:val="clear" w:color="auto" w:fill="auto"/>
            <w:vAlign w:val="bottom"/>
          </w:tcPr>
          <w:p w:rsidR="008F01C8" w:rsidRDefault="008F01C8" w:rsidP="005555EE">
            <w:pPr>
              <w:spacing w:line="0" w:lineRule="atLeast"/>
              <w:rPr>
                <w:rFonts w:ascii="Times New Roman" w:eastAsia="Times New Roman" w:hAnsi="Times New Roman"/>
                <w:sz w:val="24"/>
              </w:rPr>
            </w:pPr>
          </w:p>
        </w:tc>
        <w:tc>
          <w:tcPr>
            <w:tcW w:w="2960" w:type="dxa"/>
            <w:tcBorders>
              <w:right w:val="single" w:sz="8" w:space="0" w:color="auto"/>
            </w:tcBorders>
            <w:shd w:val="clear" w:color="auto" w:fill="auto"/>
            <w:vAlign w:val="bottom"/>
          </w:tcPr>
          <w:p w:rsidR="008F01C8" w:rsidRDefault="008F01C8" w:rsidP="005555EE">
            <w:pPr>
              <w:spacing w:line="0" w:lineRule="atLeast"/>
              <w:ind w:left="80"/>
              <w:rPr>
                <w:rFonts w:ascii="Arial" w:eastAsia="Arial" w:hAnsi="Arial"/>
                <w:sz w:val="24"/>
              </w:rPr>
            </w:pPr>
            <w:proofErr w:type="spellStart"/>
            <w:r>
              <w:rPr>
                <w:rFonts w:ascii="Arial" w:eastAsia="Arial" w:hAnsi="Arial"/>
                <w:sz w:val="24"/>
              </w:rPr>
              <w:t>cords</w:t>
            </w:r>
            <w:proofErr w:type="spellEnd"/>
            <w:r>
              <w:rPr>
                <w:rFonts w:ascii="Arial" w:eastAsia="Arial" w:hAnsi="Arial"/>
                <w:sz w:val="24"/>
              </w:rPr>
              <w:t xml:space="preserve"> de la même marque</w:t>
            </w:r>
          </w:p>
        </w:tc>
        <w:tc>
          <w:tcPr>
            <w:tcW w:w="240" w:type="dxa"/>
            <w:shd w:val="clear" w:color="auto" w:fill="auto"/>
            <w:vAlign w:val="bottom"/>
          </w:tcPr>
          <w:p w:rsidR="008F01C8" w:rsidRDefault="008F01C8" w:rsidP="005555EE">
            <w:pPr>
              <w:spacing w:line="0" w:lineRule="atLeast"/>
              <w:rPr>
                <w:rFonts w:ascii="Times New Roman" w:eastAsia="Times New Roman" w:hAnsi="Times New Roman"/>
                <w:sz w:val="24"/>
              </w:rPr>
            </w:pPr>
          </w:p>
        </w:tc>
        <w:tc>
          <w:tcPr>
            <w:tcW w:w="2940" w:type="dxa"/>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même avis technique ou</w:t>
            </w:r>
          </w:p>
        </w:tc>
      </w:tr>
      <w:tr w:rsidR="008F01C8" w:rsidTr="005555EE">
        <w:trPr>
          <w:trHeight w:val="288"/>
        </w:trPr>
        <w:tc>
          <w:tcPr>
            <w:tcW w:w="220" w:type="dxa"/>
            <w:tcBorders>
              <w:left w:val="single" w:sz="8" w:space="0" w:color="auto"/>
            </w:tcBorders>
            <w:shd w:val="clear" w:color="auto" w:fill="auto"/>
            <w:vAlign w:val="bottom"/>
          </w:tcPr>
          <w:p w:rsidR="008F01C8" w:rsidRDefault="008F01C8" w:rsidP="005555EE">
            <w:pPr>
              <w:spacing w:line="0" w:lineRule="atLeast"/>
              <w:ind w:left="80"/>
              <w:rPr>
                <w:rFonts w:ascii="Arial" w:eastAsia="Arial" w:hAnsi="Arial"/>
                <w:color w:val="939598"/>
                <w:sz w:val="24"/>
              </w:rPr>
            </w:pPr>
            <w:r>
              <w:rPr>
                <w:rFonts w:ascii="Arial" w:eastAsia="Arial" w:hAnsi="Arial"/>
                <w:color w:val="939598"/>
                <w:sz w:val="24"/>
              </w:rPr>
              <w:t>•</w:t>
            </w:r>
          </w:p>
        </w:tc>
        <w:tc>
          <w:tcPr>
            <w:tcW w:w="3080" w:type="dxa"/>
            <w:tcBorders>
              <w:right w:val="single" w:sz="8" w:space="0" w:color="auto"/>
            </w:tcBorders>
            <w:shd w:val="clear" w:color="auto" w:fill="auto"/>
            <w:vAlign w:val="bottom"/>
          </w:tcPr>
          <w:p w:rsidR="008F01C8" w:rsidRDefault="008F01C8" w:rsidP="005555EE">
            <w:pPr>
              <w:spacing w:line="0" w:lineRule="atLeast"/>
              <w:ind w:left="100"/>
              <w:rPr>
                <w:rFonts w:ascii="Arial" w:eastAsia="Arial" w:hAnsi="Arial"/>
                <w:sz w:val="24"/>
              </w:rPr>
            </w:pPr>
            <w:r>
              <w:rPr>
                <w:rFonts w:ascii="Arial" w:eastAsia="Arial" w:hAnsi="Arial"/>
                <w:sz w:val="24"/>
              </w:rPr>
              <w:t>Chacun doit posséder sont</w:t>
            </w:r>
          </w:p>
        </w:tc>
        <w:tc>
          <w:tcPr>
            <w:tcW w:w="220" w:type="dxa"/>
            <w:shd w:val="clear" w:color="auto" w:fill="auto"/>
            <w:vAlign w:val="bottom"/>
          </w:tcPr>
          <w:p w:rsidR="008F01C8" w:rsidRDefault="008F01C8" w:rsidP="005555EE">
            <w:pPr>
              <w:spacing w:line="0" w:lineRule="atLeast"/>
              <w:ind w:left="80"/>
              <w:rPr>
                <w:rFonts w:ascii="Arial" w:eastAsia="Arial" w:hAnsi="Arial"/>
                <w:color w:val="939598"/>
                <w:sz w:val="24"/>
              </w:rPr>
            </w:pPr>
            <w:r>
              <w:rPr>
                <w:rFonts w:ascii="Arial" w:eastAsia="Arial" w:hAnsi="Arial"/>
                <w:color w:val="939598"/>
                <w:sz w:val="24"/>
              </w:rPr>
              <w:t>•</w:t>
            </w:r>
          </w:p>
        </w:tc>
        <w:tc>
          <w:tcPr>
            <w:tcW w:w="2960" w:type="dxa"/>
            <w:tcBorders>
              <w:right w:val="single" w:sz="8" w:space="0" w:color="auto"/>
            </w:tcBorders>
            <w:shd w:val="clear" w:color="auto" w:fill="auto"/>
            <w:vAlign w:val="bottom"/>
          </w:tcPr>
          <w:p w:rsidR="008F01C8" w:rsidRDefault="008F01C8" w:rsidP="005555EE">
            <w:pPr>
              <w:spacing w:line="0" w:lineRule="atLeast"/>
              <w:ind w:left="80"/>
              <w:rPr>
                <w:rFonts w:ascii="Arial" w:eastAsia="Arial" w:hAnsi="Arial"/>
                <w:sz w:val="24"/>
              </w:rPr>
            </w:pPr>
            <w:r>
              <w:rPr>
                <w:rFonts w:ascii="Arial" w:eastAsia="Arial" w:hAnsi="Arial"/>
                <w:sz w:val="24"/>
              </w:rPr>
              <w:t>Même avis technique</w:t>
            </w:r>
          </w:p>
        </w:tc>
        <w:tc>
          <w:tcPr>
            <w:tcW w:w="240" w:type="dxa"/>
            <w:shd w:val="clear" w:color="auto" w:fill="auto"/>
            <w:vAlign w:val="bottom"/>
          </w:tcPr>
          <w:p w:rsidR="008F01C8" w:rsidRDefault="008F01C8" w:rsidP="005555EE">
            <w:pPr>
              <w:spacing w:line="0" w:lineRule="atLeast"/>
              <w:rPr>
                <w:rFonts w:ascii="Times New Roman" w:eastAsia="Times New Roman" w:hAnsi="Times New Roman"/>
                <w:sz w:val="24"/>
              </w:rPr>
            </w:pPr>
          </w:p>
        </w:tc>
        <w:tc>
          <w:tcPr>
            <w:tcW w:w="2940" w:type="dxa"/>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bien bénéficiant d’un avis</w:t>
            </w:r>
          </w:p>
        </w:tc>
      </w:tr>
      <w:tr w:rsidR="008F01C8" w:rsidTr="005555EE">
        <w:trPr>
          <w:trHeight w:val="288"/>
        </w:trPr>
        <w:tc>
          <w:tcPr>
            <w:tcW w:w="220" w:type="dxa"/>
            <w:tcBorders>
              <w:lef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24"/>
              </w:rPr>
            </w:pPr>
          </w:p>
        </w:tc>
        <w:tc>
          <w:tcPr>
            <w:tcW w:w="3080" w:type="dxa"/>
            <w:tcBorders>
              <w:right w:val="single" w:sz="8" w:space="0" w:color="auto"/>
            </w:tcBorders>
            <w:shd w:val="clear" w:color="auto" w:fill="auto"/>
            <w:vAlign w:val="bottom"/>
          </w:tcPr>
          <w:p w:rsidR="008F01C8" w:rsidRDefault="008F01C8" w:rsidP="005555EE">
            <w:pPr>
              <w:spacing w:line="0" w:lineRule="atLeast"/>
              <w:ind w:left="100"/>
              <w:rPr>
                <w:rFonts w:ascii="Arial" w:eastAsia="Arial" w:hAnsi="Arial"/>
                <w:sz w:val="24"/>
              </w:rPr>
            </w:pPr>
            <w:r>
              <w:rPr>
                <w:rFonts w:ascii="Arial" w:eastAsia="Arial" w:hAnsi="Arial"/>
                <w:sz w:val="24"/>
              </w:rPr>
              <w:t>avis technique</w:t>
            </w:r>
          </w:p>
        </w:tc>
        <w:tc>
          <w:tcPr>
            <w:tcW w:w="220" w:type="dxa"/>
            <w:shd w:val="clear" w:color="auto" w:fill="auto"/>
            <w:vAlign w:val="bottom"/>
          </w:tcPr>
          <w:p w:rsidR="008F01C8" w:rsidRDefault="008F01C8" w:rsidP="005555EE">
            <w:pPr>
              <w:spacing w:line="0" w:lineRule="atLeast"/>
              <w:ind w:left="80"/>
              <w:rPr>
                <w:rFonts w:ascii="Arial" w:eastAsia="Arial" w:hAnsi="Arial"/>
                <w:color w:val="939598"/>
                <w:sz w:val="24"/>
              </w:rPr>
            </w:pPr>
            <w:r>
              <w:rPr>
                <w:rFonts w:ascii="Arial" w:eastAsia="Arial" w:hAnsi="Arial"/>
                <w:color w:val="939598"/>
                <w:sz w:val="24"/>
              </w:rPr>
              <w:t>•</w:t>
            </w:r>
          </w:p>
        </w:tc>
        <w:tc>
          <w:tcPr>
            <w:tcW w:w="2960" w:type="dxa"/>
            <w:tcBorders>
              <w:right w:val="single" w:sz="8" w:space="0" w:color="auto"/>
            </w:tcBorders>
            <w:shd w:val="clear" w:color="auto" w:fill="auto"/>
            <w:vAlign w:val="bottom"/>
          </w:tcPr>
          <w:p w:rsidR="008F01C8" w:rsidRDefault="008F01C8" w:rsidP="005555EE">
            <w:pPr>
              <w:spacing w:line="0" w:lineRule="atLeast"/>
              <w:ind w:left="80"/>
              <w:rPr>
                <w:rFonts w:ascii="Arial" w:eastAsia="Arial" w:hAnsi="Arial"/>
                <w:sz w:val="24"/>
              </w:rPr>
            </w:pPr>
            <w:r>
              <w:rPr>
                <w:rFonts w:ascii="Arial" w:eastAsia="Arial" w:hAnsi="Arial"/>
                <w:sz w:val="24"/>
              </w:rPr>
              <w:t>Mise en œuvre étendue</w:t>
            </w:r>
          </w:p>
        </w:tc>
        <w:tc>
          <w:tcPr>
            <w:tcW w:w="240" w:type="dxa"/>
            <w:shd w:val="clear" w:color="auto" w:fill="auto"/>
            <w:vAlign w:val="bottom"/>
          </w:tcPr>
          <w:p w:rsidR="008F01C8" w:rsidRDefault="008F01C8" w:rsidP="005555EE">
            <w:pPr>
              <w:spacing w:line="0" w:lineRule="atLeast"/>
              <w:rPr>
                <w:rFonts w:ascii="Times New Roman" w:eastAsia="Times New Roman" w:hAnsi="Times New Roman"/>
                <w:sz w:val="24"/>
              </w:rPr>
            </w:pPr>
          </w:p>
        </w:tc>
        <w:tc>
          <w:tcPr>
            <w:tcW w:w="2940" w:type="dxa"/>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technique propre</w:t>
            </w:r>
          </w:p>
        </w:tc>
      </w:tr>
      <w:tr w:rsidR="008F01C8" w:rsidTr="005555EE">
        <w:trPr>
          <w:trHeight w:val="288"/>
        </w:trPr>
        <w:tc>
          <w:tcPr>
            <w:tcW w:w="220" w:type="dxa"/>
            <w:tcBorders>
              <w:left w:val="single" w:sz="8" w:space="0" w:color="auto"/>
            </w:tcBorders>
            <w:shd w:val="clear" w:color="auto" w:fill="auto"/>
            <w:vAlign w:val="bottom"/>
          </w:tcPr>
          <w:p w:rsidR="008F01C8" w:rsidRDefault="008F01C8" w:rsidP="005555EE">
            <w:pPr>
              <w:spacing w:line="0" w:lineRule="atLeast"/>
              <w:ind w:left="80"/>
              <w:rPr>
                <w:rFonts w:ascii="Arial" w:eastAsia="Arial" w:hAnsi="Arial"/>
                <w:color w:val="939598"/>
                <w:sz w:val="24"/>
              </w:rPr>
            </w:pPr>
            <w:r>
              <w:rPr>
                <w:rFonts w:ascii="Arial" w:eastAsia="Arial" w:hAnsi="Arial"/>
                <w:color w:val="939598"/>
                <w:sz w:val="24"/>
              </w:rPr>
              <w:t>•</w:t>
            </w:r>
          </w:p>
        </w:tc>
        <w:tc>
          <w:tcPr>
            <w:tcW w:w="3080" w:type="dxa"/>
            <w:tcBorders>
              <w:right w:val="single" w:sz="8" w:space="0" w:color="auto"/>
            </w:tcBorders>
            <w:shd w:val="clear" w:color="auto" w:fill="auto"/>
            <w:vAlign w:val="bottom"/>
          </w:tcPr>
          <w:p w:rsidR="008F01C8" w:rsidRDefault="008F01C8" w:rsidP="005555EE">
            <w:pPr>
              <w:spacing w:line="0" w:lineRule="atLeast"/>
              <w:ind w:left="100"/>
              <w:rPr>
                <w:rFonts w:ascii="Arial" w:eastAsia="Arial" w:hAnsi="Arial"/>
                <w:sz w:val="24"/>
              </w:rPr>
            </w:pPr>
            <w:r>
              <w:rPr>
                <w:rFonts w:ascii="Arial" w:eastAsia="Arial" w:hAnsi="Arial"/>
                <w:sz w:val="24"/>
              </w:rPr>
              <w:t>Mise en œuvre de l’installa-</w:t>
            </w:r>
          </w:p>
        </w:tc>
        <w:tc>
          <w:tcPr>
            <w:tcW w:w="220" w:type="dxa"/>
            <w:shd w:val="clear" w:color="auto" w:fill="auto"/>
            <w:vAlign w:val="bottom"/>
          </w:tcPr>
          <w:p w:rsidR="008F01C8" w:rsidRDefault="008F01C8" w:rsidP="005555EE">
            <w:pPr>
              <w:spacing w:line="0" w:lineRule="atLeast"/>
              <w:rPr>
                <w:rFonts w:ascii="Times New Roman" w:eastAsia="Times New Roman" w:hAnsi="Times New Roman"/>
                <w:sz w:val="24"/>
              </w:rPr>
            </w:pPr>
          </w:p>
        </w:tc>
        <w:tc>
          <w:tcPr>
            <w:tcW w:w="2960" w:type="dxa"/>
            <w:tcBorders>
              <w:right w:val="single" w:sz="8" w:space="0" w:color="auto"/>
            </w:tcBorders>
            <w:shd w:val="clear" w:color="auto" w:fill="auto"/>
            <w:vAlign w:val="bottom"/>
          </w:tcPr>
          <w:p w:rsidR="008F01C8" w:rsidRDefault="008F01C8" w:rsidP="005555EE">
            <w:pPr>
              <w:spacing w:line="0" w:lineRule="atLeast"/>
              <w:ind w:left="80"/>
              <w:rPr>
                <w:rFonts w:ascii="Arial" w:eastAsia="Arial" w:hAnsi="Arial"/>
                <w:sz w:val="24"/>
              </w:rPr>
            </w:pPr>
            <w:r>
              <w:rPr>
                <w:rFonts w:ascii="Arial" w:eastAsia="Arial" w:hAnsi="Arial"/>
                <w:sz w:val="24"/>
              </w:rPr>
              <w:t xml:space="preserve">au-delà des </w:t>
            </w:r>
            <w:proofErr w:type="spellStart"/>
            <w:r>
              <w:rPr>
                <w:rFonts w:ascii="Arial" w:eastAsia="Arial" w:hAnsi="Arial"/>
                <w:sz w:val="24"/>
              </w:rPr>
              <w:t>DTU</w:t>
            </w:r>
            <w:proofErr w:type="spellEnd"/>
          </w:p>
        </w:tc>
        <w:tc>
          <w:tcPr>
            <w:tcW w:w="240" w:type="dxa"/>
            <w:shd w:val="clear" w:color="auto" w:fill="auto"/>
            <w:vAlign w:val="bottom"/>
          </w:tcPr>
          <w:p w:rsidR="008F01C8" w:rsidRDefault="008F01C8" w:rsidP="005555EE">
            <w:pPr>
              <w:spacing w:line="0" w:lineRule="atLeast"/>
              <w:ind w:left="80"/>
              <w:rPr>
                <w:rFonts w:ascii="Arial" w:eastAsia="Arial" w:hAnsi="Arial"/>
                <w:color w:val="939598"/>
                <w:sz w:val="24"/>
              </w:rPr>
            </w:pPr>
            <w:r>
              <w:rPr>
                <w:rFonts w:ascii="Arial" w:eastAsia="Arial" w:hAnsi="Arial"/>
                <w:color w:val="939598"/>
                <w:sz w:val="24"/>
              </w:rPr>
              <w:t>•</w:t>
            </w:r>
          </w:p>
        </w:tc>
        <w:tc>
          <w:tcPr>
            <w:tcW w:w="2940" w:type="dxa"/>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Mise en œuvre identique</w:t>
            </w:r>
          </w:p>
        </w:tc>
      </w:tr>
      <w:tr w:rsidR="008F01C8" w:rsidTr="005555EE">
        <w:trPr>
          <w:trHeight w:val="288"/>
        </w:trPr>
        <w:tc>
          <w:tcPr>
            <w:tcW w:w="220" w:type="dxa"/>
            <w:tcBorders>
              <w:lef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24"/>
              </w:rPr>
            </w:pPr>
          </w:p>
        </w:tc>
        <w:tc>
          <w:tcPr>
            <w:tcW w:w="3080" w:type="dxa"/>
            <w:tcBorders>
              <w:right w:val="single" w:sz="8" w:space="0" w:color="auto"/>
            </w:tcBorders>
            <w:shd w:val="clear" w:color="auto" w:fill="auto"/>
            <w:vAlign w:val="bottom"/>
          </w:tcPr>
          <w:p w:rsidR="008F01C8" w:rsidRDefault="008F01C8" w:rsidP="005555EE">
            <w:pPr>
              <w:spacing w:line="0" w:lineRule="atLeast"/>
              <w:ind w:left="100"/>
              <w:rPr>
                <w:rFonts w:ascii="Arial" w:eastAsia="Arial" w:hAnsi="Arial"/>
                <w:sz w:val="24"/>
              </w:rPr>
            </w:pPr>
            <w:proofErr w:type="spellStart"/>
            <w:r>
              <w:rPr>
                <w:rFonts w:ascii="Arial" w:eastAsia="Arial" w:hAnsi="Arial"/>
                <w:sz w:val="24"/>
              </w:rPr>
              <w:t>tion</w:t>
            </w:r>
            <w:proofErr w:type="spellEnd"/>
            <w:r>
              <w:rPr>
                <w:rFonts w:ascii="Arial" w:eastAsia="Arial" w:hAnsi="Arial"/>
                <w:sz w:val="24"/>
              </w:rPr>
              <w:t xml:space="preserve"> selon des </w:t>
            </w:r>
            <w:proofErr w:type="spellStart"/>
            <w:r>
              <w:rPr>
                <w:rFonts w:ascii="Arial" w:eastAsia="Arial" w:hAnsi="Arial"/>
                <w:sz w:val="24"/>
              </w:rPr>
              <w:t>DTU</w:t>
            </w:r>
            <w:proofErr w:type="spellEnd"/>
            <w:r>
              <w:rPr>
                <w:rFonts w:ascii="Arial" w:eastAsia="Arial" w:hAnsi="Arial"/>
                <w:sz w:val="24"/>
              </w:rPr>
              <w:t xml:space="preserve"> et CPT</w:t>
            </w:r>
          </w:p>
        </w:tc>
        <w:tc>
          <w:tcPr>
            <w:tcW w:w="220" w:type="dxa"/>
            <w:shd w:val="clear" w:color="auto" w:fill="auto"/>
            <w:vAlign w:val="bottom"/>
          </w:tcPr>
          <w:p w:rsidR="008F01C8" w:rsidRDefault="008F01C8" w:rsidP="005555EE">
            <w:pPr>
              <w:spacing w:line="0" w:lineRule="atLeast"/>
              <w:rPr>
                <w:rFonts w:ascii="Times New Roman" w:eastAsia="Times New Roman" w:hAnsi="Times New Roman"/>
                <w:sz w:val="24"/>
              </w:rPr>
            </w:pPr>
          </w:p>
        </w:tc>
        <w:tc>
          <w:tcPr>
            <w:tcW w:w="2960" w:type="dxa"/>
            <w:tcBorders>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24"/>
              </w:rPr>
            </w:pPr>
          </w:p>
        </w:tc>
        <w:tc>
          <w:tcPr>
            <w:tcW w:w="240" w:type="dxa"/>
            <w:shd w:val="clear" w:color="auto" w:fill="auto"/>
            <w:vAlign w:val="bottom"/>
          </w:tcPr>
          <w:p w:rsidR="008F01C8" w:rsidRDefault="008F01C8" w:rsidP="005555EE">
            <w:pPr>
              <w:spacing w:line="0" w:lineRule="atLeast"/>
              <w:rPr>
                <w:rFonts w:ascii="Times New Roman" w:eastAsia="Times New Roman" w:hAnsi="Times New Roman"/>
                <w:sz w:val="24"/>
              </w:rPr>
            </w:pPr>
          </w:p>
        </w:tc>
        <w:tc>
          <w:tcPr>
            <w:tcW w:w="2940" w:type="dxa"/>
            <w:tcBorders>
              <w:right w:val="single" w:sz="8" w:space="0" w:color="auto"/>
            </w:tcBorders>
            <w:shd w:val="clear" w:color="auto" w:fill="auto"/>
            <w:vAlign w:val="bottom"/>
          </w:tcPr>
          <w:p w:rsidR="008F01C8" w:rsidRDefault="008F01C8" w:rsidP="005555EE">
            <w:pPr>
              <w:spacing w:line="0" w:lineRule="atLeast"/>
              <w:ind w:left="60"/>
              <w:rPr>
                <w:rFonts w:ascii="Arial" w:eastAsia="Arial" w:hAnsi="Arial"/>
                <w:sz w:val="24"/>
              </w:rPr>
            </w:pPr>
            <w:r>
              <w:rPr>
                <w:rFonts w:ascii="Arial" w:eastAsia="Arial" w:hAnsi="Arial"/>
                <w:sz w:val="24"/>
              </w:rPr>
              <w:t>aux familles A et B</w:t>
            </w:r>
          </w:p>
        </w:tc>
      </w:tr>
      <w:tr w:rsidR="008F01C8" w:rsidTr="005555EE">
        <w:trPr>
          <w:trHeight w:val="43"/>
        </w:trPr>
        <w:tc>
          <w:tcPr>
            <w:tcW w:w="220" w:type="dxa"/>
            <w:tcBorders>
              <w:left w:val="single" w:sz="8" w:space="0" w:color="auto"/>
              <w:bottom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308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220" w:type="dxa"/>
            <w:tcBorders>
              <w:bottom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296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240" w:type="dxa"/>
            <w:tcBorders>
              <w:bottom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294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r>
    </w:tbl>
    <w:p w:rsidR="008F01C8" w:rsidRDefault="008F01C8" w:rsidP="008F01C8">
      <w:pPr>
        <w:spacing w:line="200" w:lineRule="exact"/>
        <w:rPr>
          <w:rFonts w:ascii="Times New Roman" w:eastAsia="Times New Roman" w:hAnsi="Times New Roman"/>
        </w:rPr>
      </w:pPr>
    </w:p>
    <w:p w:rsidR="008F01C8" w:rsidRDefault="008F01C8" w:rsidP="008F01C8">
      <w:pPr>
        <w:spacing w:line="368" w:lineRule="exact"/>
        <w:rPr>
          <w:rFonts w:ascii="Times New Roman" w:eastAsia="Times New Roman" w:hAnsi="Times New Roman"/>
        </w:rPr>
      </w:pPr>
    </w:p>
    <w:p w:rsidR="008F01C8" w:rsidRDefault="008F01C8" w:rsidP="008F01C8">
      <w:pPr>
        <w:spacing w:line="0" w:lineRule="atLeast"/>
        <w:rPr>
          <w:rFonts w:ascii="Times New Roman" w:eastAsia="Times New Roman" w:hAnsi="Times New Roman"/>
          <w:color w:val="4A4182"/>
          <w:sz w:val="40"/>
        </w:rPr>
      </w:pPr>
      <w:r>
        <w:rPr>
          <w:rFonts w:ascii="Times New Roman" w:eastAsia="Times New Roman" w:hAnsi="Times New Roman"/>
          <w:color w:val="4A4182"/>
          <w:sz w:val="40"/>
        </w:rPr>
        <w:t>Les autres tuyaux synthétiques</w:t>
      </w:r>
    </w:p>
    <w:p w:rsidR="008F01C8" w:rsidRDefault="008F01C8" w:rsidP="008F01C8">
      <w:pPr>
        <w:spacing w:line="117" w:lineRule="exact"/>
        <w:rPr>
          <w:rFonts w:ascii="Times New Roman" w:eastAsia="Times New Roman" w:hAnsi="Times New Roman"/>
        </w:rPr>
      </w:pPr>
    </w:p>
    <w:p w:rsidR="008F01C8" w:rsidRDefault="008F01C8" w:rsidP="008F01C8">
      <w:pPr>
        <w:spacing w:line="276" w:lineRule="auto"/>
        <w:ind w:left="280" w:right="740"/>
        <w:rPr>
          <w:rFonts w:ascii="Arial" w:eastAsia="Arial" w:hAnsi="Arial"/>
          <w:sz w:val="28"/>
        </w:rPr>
      </w:pPr>
      <w:r>
        <w:rPr>
          <w:rFonts w:ascii="Arial" w:eastAsia="Arial" w:hAnsi="Arial"/>
          <w:sz w:val="28"/>
        </w:rPr>
        <w:t xml:space="preserve">Au-delà du PVC, PVC </w:t>
      </w:r>
      <w:proofErr w:type="spellStart"/>
      <w:r>
        <w:rPr>
          <w:rFonts w:ascii="Arial" w:eastAsia="Arial" w:hAnsi="Arial"/>
          <w:sz w:val="28"/>
        </w:rPr>
        <w:t>surchloré</w:t>
      </w:r>
      <w:proofErr w:type="spellEnd"/>
      <w:r>
        <w:rPr>
          <w:rFonts w:ascii="Arial" w:eastAsia="Arial" w:hAnsi="Arial"/>
          <w:sz w:val="28"/>
        </w:rPr>
        <w:t xml:space="preserve"> et du PER, d’autres tuyaux synthétiques peuvent être utilisés pour vos canalisations.</w:t>
      </w:r>
    </w:p>
    <w:p w:rsidR="008F01C8" w:rsidRDefault="008F01C8" w:rsidP="008F01C8">
      <w:pPr>
        <w:spacing w:line="200" w:lineRule="exact"/>
        <w:rPr>
          <w:rFonts w:ascii="Times New Roman" w:eastAsia="Times New Roman" w:hAnsi="Times New Roman"/>
        </w:rPr>
      </w:pPr>
    </w:p>
    <w:p w:rsidR="008F01C8" w:rsidRDefault="008F01C8" w:rsidP="008F01C8">
      <w:pPr>
        <w:spacing w:line="321" w:lineRule="exact"/>
        <w:rPr>
          <w:rFonts w:ascii="Times New Roman" w:eastAsia="Times New Roman" w:hAnsi="Times New Roman"/>
        </w:rPr>
      </w:pPr>
    </w:p>
    <w:p w:rsidR="008F01C8" w:rsidRDefault="008F01C8" w:rsidP="008F01C8">
      <w:pPr>
        <w:spacing w:line="0" w:lineRule="atLeast"/>
        <w:rPr>
          <w:rFonts w:ascii="Times New Roman" w:eastAsia="Times New Roman" w:hAnsi="Times New Roman"/>
          <w:color w:val="58595B"/>
          <w:sz w:val="32"/>
        </w:rPr>
      </w:pPr>
      <w:r>
        <w:rPr>
          <w:rFonts w:ascii="Times New Roman" w:eastAsia="Times New Roman" w:hAnsi="Times New Roman"/>
          <w:color w:val="58595B"/>
          <w:sz w:val="32"/>
        </w:rPr>
        <w:t>Tuyau PB</w:t>
      </w:r>
    </w:p>
    <w:p w:rsidR="008F01C8" w:rsidRDefault="008F01C8" w:rsidP="008F01C8">
      <w:pPr>
        <w:spacing w:line="137" w:lineRule="exact"/>
        <w:rPr>
          <w:rFonts w:ascii="Times New Roman" w:eastAsia="Times New Roman" w:hAnsi="Times New Roman"/>
        </w:rPr>
      </w:pPr>
    </w:p>
    <w:p w:rsidR="008F01C8" w:rsidRDefault="008F01C8" w:rsidP="008F01C8">
      <w:pPr>
        <w:spacing w:line="269" w:lineRule="auto"/>
        <w:ind w:left="5560" w:right="40"/>
        <w:rPr>
          <w:rFonts w:ascii="Arial" w:eastAsia="Arial" w:hAnsi="Arial"/>
          <w:sz w:val="28"/>
        </w:rPr>
      </w:pPr>
      <w:r>
        <w:rPr>
          <w:rFonts w:ascii="Arial" w:eastAsia="Arial" w:hAnsi="Arial"/>
          <w:sz w:val="28"/>
        </w:rPr>
        <w:t xml:space="preserve">Le tuyau PB, ou </w:t>
      </w:r>
      <w:proofErr w:type="spellStart"/>
      <w:r>
        <w:rPr>
          <w:rFonts w:ascii="Arial" w:eastAsia="Arial" w:hAnsi="Arial"/>
          <w:sz w:val="28"/>
        </w:rPr>
        <w:t>polybutène</w:t>
      </w:r>
      <w:proofErr w:type="spellEnd"/>
      <w:r>
        <w:rPr>
          <w:rFonts w:ascii="Arial" w:eastAsia="Arial" w:hAnsi="Arial"/>
          <w:sz w:val="28"/>
        </w:rPr>
        <w:t>, est principalement retenu pour un chauffage au sol, mais il est peu utilisé en Fr</w:t>
      </w:r>
      <w:r w:rsidR="003052B6">
        <w:rPr>
          <w:rFonts w:ascii="Arial" w:eastAsia="Arial" w:hAnsi="Arial"/>
          <w:sz w:val="28"/>
        </w:rPr>
        <w:t>ance. Vendu en cou</w:t>
      </w:r>
      <w:r>
        <w:rPr>
          <w:rFonts w:ascii="Arial" w:eastAsia="Arial" w:hAnsi="Arial"/>
          <w:sz w:val="28"/>
        </w:rPr>
        <w:t>ronne et de couleur grise, il est plus flexible que le PE-X. Il ne s’entartre pas, résiste à la corrosion et permet un cintrage manu</w:t>
      </w:r>
      <w:r w:rsidR="003052B6">
        <w:rPr>
          <w:rFonts w:ascii="Arial" w:eastAsia="Arial" w:hAnsi="Arial"/>
          <w:sz w:val="28"/>
        </w:rPr>
        <w:t>el. En outre, il réduit les nuisances</w:t>
      </w:r>
      <w:r>
        <w:rPr>
          <w:rFonts w:ascii="Arial" w:eastAsia="Arial" w:hAnsi="Arial"/>
          <w:sz w:val="28"/>
        </w:rPr>
        <w:t xml:space="preserve"> sonores.</w:t>
      </w:r>
    </w:p>
    <w:p w:rsidR="008F01C8" w:rsidRDefault="008F01C8" w:rsidP="008F01C8">
      <w:pPr>
        <w:spacing w:line="20" w:lineRule="exact"/>
        <w:rPr>
          <w:rFonts w:ascii="Times New Roman" w:eastAsia="Times New Roman" w:hAnsi="Times New Roman"/>
        </w:rPr>
      </w:pPr>
      <w:r>
        <w:rPr>
          <w:rFonts w:ascii="Arial" w:eastAsia="Arial" w:hAnsi="Arial"/>
          <w:noProof/>
          <w:sz w:val="28"/>
        </w:rPr>
        <w:drawing>
          <wp:anchor distT="0" distB="0" distL="114300" distR="114300" simplePos="0" relativeHeight="251694080" behindDoc="1" locked="0" layoutInCell="1" allowOverlap="1">
            <wp:simplePos x="0" y="0"/>
            <wp:positionH relativeFrom="column">
              <wp:posOffset>175895</wp:posOffset>
            </wp:positionH>
            <wp:positionV relativeFrom="paragraph">
              <wp:posOffset>-2252980</wp:posOffset>
            </wp:positionV>
            <wp:extent cx="3178175" cy="2201545"/>
            <wp:effectExtent l="19050" t="0" r="3175"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srcRect/>
                    <a:stretch>
                      <a:fillRect/>
                    </a:stretch>
                  </pic:blipFill>
                  <pic:spPr bwMode="auto">
                    <a:xfrm>
                      <a:off x="0" y="0"/>
                      <a:ext cx="3178175" cy="2201545"/>
                    </a:xfrm>
                    <a:prstGeom prst="rect">
                      <a:avLst/>
                    </a:prstGeom>
                    <a:noFill/>
                  </pic:spPr>
                </pic:pic>
              </a:graphicData>
            </a:graphic>
          </wp:anchor>
        </w:drawing>
      </w: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3C19F4" w:rsidRDefault="003C19F4" w:rsidP="008F01C8">
      <w:pPr>
        <w:spacing w:line="0" w:lineRule="atLeast"/>
        <w:rPr>
          <w:rFonts w:ascii="Times New Roman" w:eastAsia="Times New Roman" w:hAnsi="Times New Roman"/>
          <w:sz w:val="24"/>
        </w:rPr>
      </w:pPr>
      <w:bookmarkStart w:id="12" w:name="page44"/>
      <w:bookmarkEnd w:id="12"/>
    </w:p>
    <w:p w:rsidR="003C19F4" w:rsidRDefault="003C19F4" w:rsidP="008F01C8">
      <w:pPr>
        <w:spacing w:line="0" w:lineRule="atLeast"/>
        <w:rPr>
          <w:rFonts w:ascii="Times New Roman" w:eastAsia="Times New Roman" w:hAnsi="Times New Roman"/>
          <w:sz w:val="24"/>
        </w:rPr>
      </w:pPr>
    </w:p>
    <w:p w:rsidR="003C19F4" w:rsidRDefault="003C19F4" w:rsidP="008F01C8">
      <w:pPr>
        <w:spacing w:line="0" w:lineRule="atLeast"/>
        <w:rPr>
          <w:rFonts w:ascii="Times New Roman" w:eastAsia="Times New Roman" w:hAnsi="Times New Roman"/>
          <w:sz w:val="24"/>
        </w:rPr>
      </w:pPr>
    </w:p>
    <w:p w:rsidR="003C19F4" w:rsidRDefault="003C19F4" w:rsidP="008F01C8">
      <w:pPr>
        <w:spacing w:line="0" w:lineRule="atLeast"/>
        <w:rPr>
          <w:rFonts w:ascii="Times New Roman" w:eastAsia="Times New Roman" w:hAnsi="Times New Roman"/>
          <w:sz w:val="24"/>
        </w:rPr>
      </w:pPr>
    </w:p>
    <w:p w:rsidR="008F01C8" w:rsidRDefault="008F01C8" w:rsidP="008F01C8">
      <w:pPr>
        <w:spacing w:line="0" w:lineRule="atLeast"/>
        <w:rPr>
          <w:rFonts w:ascii="Times New Roman" w:eastAsia="Times New Roman" w:hAnsi="Times New Roman"/>
          <w:sz w:val="24"/>
        </w:rPr>
      </w:pPr>
      <w:r>
        <w:rPr>
          <w:rFonts w:ascii="Times New Roman" w:eastAsia="Times New Roman" w:hAnsi="Times New Roman"/>
          <w:sz w:val="24"/>
        </w:rPr>
        <w:lastRenderedPageBreak/>
        <w:t>II. Les tuyaux</w:t>
      </w: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338" w:lineRule="exact"/>
        <w:rPr>
          <w:rFonts w:ascii="Times New Roman" w:eastAsia="Times New Roman" w:hAnsi="Times New Roman"/>
        </w:rPr>
      </w:pPr>
    </w:p>
    <w:p w:rsidR="008F01C8" w:rsidRDefault="008F01C8" w:rsidP="008F01C8">
      <w:pPr>
        <w:spacing w:line="315" w:lineRule="auto"/>
        <w:ind w:left="280" w:right="320"/>
        <w:rPr>
          <w:rFonts w:ascii="Arial" w:eastAsia="Arial" w:hAnsi="Arial"/>
          <w:sz w:val="26"/>
        </w:rPr>
      </w:pPr>
      <w:r>
        <w:rPr>
          <w:rFonts w:ascii="Arial" w:eastAsia="Arial" w:hAnsi="Arial"/>
          <w:sz w:val="26"/>
        </w:rPr>
        <w:t xml:space="preserve">En contrepartie, il réclame un raccordement </w:t>
      </w:r>
      <w:r w:rsidR="003052B6">
        <w:rPr>
          <w:rFonts w:ascii="Arial" w:eastAsia="Arial" w:hAnsi="Arial"/>
          <w:sz w:val="26"/>
        </w:rPr>
        <w:t>spécifique, et sa courbe de cint</w:t>
      </w:r>
      <w:r>
        <w:rPr>
          <w:rFonts w:ascii="Arial" w:eastAsia="Arial" w:hAnsi="Arial"/>
          <w:sz w:val="26"/>
        </w:rPr>
        <w:t>rage est peu importante. Il ne permet pas non plus une pose apparente.</w:t>
      </w:r>
    </w:p>
    <w:p w:rsidR="008F01C8" w:rsidRDefault="008F01C8" w:rsidP="008F01C8">
      <w:pPr>
        <w:spacing w:line="200" w:lineRule="exact"/>
        <w:rPr>
          <w:rFonts w:ascii="Times New Roman" w:eastAsia="Times New Roman" w:hAnsi="Times New Roman"/>
        </w:rPr>
      </w:pPr>
    </w:p>
    <w:p w:rsidR="008F01C8" w:rsidRDefault="008F01C8" w:rsidP="008F01C8">
      <w:pPr>
        <w:spacing w:line="277" w:lineRule="exact"/>
        <w:rPr>
          <w:rFonts w:ascii="Times New Roman" w:eastAsia="Times New Roman" w:hAnsi="Times New Roman"/>
        </w:rPr>
      </w:pPr>
    </w:p>
    <w:p w:rsidR="008F01C8" w:rsidRDefault="008F01C8" w:rsidP="008F01C8">
      <w:pPr>
        <w:spacing w:line="0" w:lineRule="atLeast"/>
        <w:rPr>
          <w:rFonts w:ascii="Times New Roman" w:eastAsia="Times New Roman" w:hAnsi="Times New Roman"/>
          <w:color w:val="58595B"/>
          <w:sz w:val="32"/>
        </w:rPr>
      </w:pPr>
      <w:r>
        <w:rPr>
          <w:rFonts w:ascii="Times New Roman" w:eastAsia="Times New Roman" w:hAnsi="Times New Roman"/>
          <w:color w:val="58595B"/>
          <w:sz w:val="32"/>
        </w:rPr>
        <w:t>Tube multicouche</w:t>
      </w:r>
    </w:p>
    <w:p w:rsidR="008F01C8" w:rsidRDefault="008F01C8" w:rsidP="008F01C8">
      <w:pPr>
        <w:spacing w:line="137" w:lineRule="exact"/>
        <w:rPr>
          <w:rFonts w:ascii="Times New Roman" w:eastAsia="Times New Roman" w:hAnsi="Times New Roman"/>
        </w:rPr>
      </w:pPr>
    </w:p>
    <w:p w:rsidR="008F01C8" w:rsidRDefault="008F01C8" w:rsidP="008F01C8">
      <w:pPr>
        <w:spacing w:line="272" w:lineRule="auto"/>
        <w:ind w:left="280" w:right="580"/>
        <w:rPr>
          <w:rFonts w:ascii="Arial" w:eastAsia="Arial" w:hAnsi="Arial"/>
          <w:sz w:val="28"/>
        </w:rPr>
      </w:pPr>
      <w:r>
        <w:rPr>
          <w:rFonts w:ascii="Arial" w:eastAsia="Arial" w:hAnsi="Arial"/>
          <w:sz w:val="28"/>
        </w:rPr>
        <w:t>Comme son nom l’indique, le tube multicouche est composé de plusieurs épaisseurs lui apportant des caractéristiques précises (de l’intérieur vers l’extérieur) :</w:t>
      </w:r>
    </w:p>
    <w:p w:rsidR="008F01C8" w:rsidRDefault="008F01C8" w:rsidP="008F01C8">
      <w:pPr>
        <w:spacing w:line="174" w:lineRule="exact"/>
        <w:rPr>
          <w:rFonts w:ascii="Times New Roman" w:eastAsia="Times New Roman" w:hAnsi="Times New Roman"/>
        </w:rPr>
      </w:pPr>
    </w:p>
    <w:p w:rsidR="008F01C8" w:rsidRDefault="008F01C8" w:rsidP="008F01C8">
      <w:pPr>
        <w:spacing w:line="211" w:lineRule="auto"/>
        <w:ind w:left="780" w:hanging="226"/>
        <w:rPr>
          <w:rFonts w:ascii="Arial" w:eastAsia="Arial" w:hAnsi="Arial"/>
          <w:color w:val="000000"/>
          <w:sz w:val="28"/>
        </w:rPr>
      </w:pPr>
      <w:proofErr w:type="gramStart"/>
      <w:r>
        <w:rPr>
          <w:rFonts w:ascii="Arial" w:eastAsia="Arial" w:hAnsi="Arial"/>
          <w:color w:val="000000"/>
          <w:sz w:val="28"/>
        </w:rPr>
        <w:t>une</w:t>
      </w:r>
      <w:proofErr w:type="gramEnd"/>
      <w:r>
        <w:rPr>
          <w:rFonts w:ascii="Arial" w:eastAsia="Arial" w:hAnsi="Arial"/>
          <w:color w:val="000000"/>
          <w:sz w:val="28"/>
        </w:rPr>
        <w:t xml:space="preserve"> couche de PE-X spécifique (PE-X-b ou PE-X-c), qui réduit l’entartrage</w:t>
      </w:r>
      <w:r>
        <w:rPr>
          <w:rFonts w:ascii="Arial" w:eastAsia="Arial" w:hAnsi="Arial"/>
          <w:color w:val="808285"/>
          <w:sz w:val="36"/>
        </w:rPr>
        <w:t xml:space="preserve"> </w:t>
      </w:r>
      <w:r>
        <w:rPr>
          <w:rFonts w:ascii="Arial" w:eastAsia="Arial" w:hAnsi="Arial"/>
          <w:color w:val="000000"/>
          <w:sz w:val="28"/>
        </w:rPr>
        <w:t>et protège de la corrosion ;</w:t>
      </w:r>
    </w:p>
    <w:p w:rsidR="008F01C8" w:rsidRDefault="008F01C8" w:rsidP="008F01C8">
      <w:pPr>
        <w:spacing w:line="106" w:lineRule="exact"/>
        <w:rPr>
          <w:rFonts w:ascii="Times New Roman" w:eastAsia="Times New Roman" w:hAnsi="Times New Roman"/>
        </w:rPr>
      </w:pPr>
    </w:p>
    <w:p w:rsidR="008F01C8" w:rsidRDefault="008F01C8" w:rsidP="008F01C8">
      <w:pPr>
        <w:spacing w:line="211" w:lineRule="auto"/>
        <w:ind w:left="780" w:right="240" w:hanging="226"/>
        <w:rPr>
          <w:rFonts w:ascii="Arial" w:eastAsia="Arial" w:hAnsi="Arial"/>
          <w:color w:val="000000"/>
          <w:sz w:val="28"/>
        </w:rPr>
      </w:pPr>
      <w:proofErr w:type="gramStart"/>
      <w:r>
        <w:rPr>
          <w:rFonts w:ascii="Arial" w:eastAsia="Arial" w:hAnsi="Arial"/>
          <w:color w:val="000000"/>
          <w:sz w:val="28"/>
        </w:rPr>
        <w:t>une</w:t>
      </w:r>
      <w:proofErr w:type="gramEnd"/>
      <w:r>
        <w:rPr>
          <w:rFonts w:ascii="Arial" w:eastAsia="Arial" w:hAnsi="Arial"/>
          <w:color w:val="000000"/>
          <w:sz w:val="28"/>
        </w:rPr>
        <w:t xml:space="preserve"> couche d’aluminium soudée au laser, qui permet la rigidité du tube,</w:t>
      </w:r>
      <w:r>
        <w:rPr>
          <w:rFonts w:ascii="Arial" w:eastAsia="Arial" w:hAnsi="Arial"/>
          <w:color w:val="808285"/>
          <w:sz w:val="36"/>
        </w:rPr>
        <w:t xml:space="preserve"> </w:t>
      </w:r>
      <w:r>
        <w:rPr>
          <w:rFonts w:ascii="Arial" w:eastAsia="Arial" w:hAnsi="Arial"/>
          <w:color w:val="000000"/>
          <w:sz w:val="28"/>
        </w:rPr>
        <w:t>sa mémoire de forme et son étanchéité à l’oxygène ;</w:t>
      </w:r>
    </w:p>
    <w:p w:rsidR="008F01C8" w:rsidRDefault="008F01C8" w:rsidP="008F01C8">
      <w:pPr>
        <w:spacing w:line="96" w:lineRule="exact"/>
        <w:rPr>
          <w:rFonts w:ascii="Times New Roman" w:eastAsia="Times New Roman" w:hAnsi="Times New Roman"/>
        </w:rPr>
      </w:pPr>
    </w:p>
    <w:p w:rsidR="008F01C8" w:rsidRDefault="008F01C8" w:rsidP="008F01C8">
      <w:pPr>
        <w:spacing w:line="0" w:lineRule="atLeast"/>
        <w:ind w:left="560"/>
        <w:rPr>
          <w:rFonts w:ascii="Arial" w:eastAsia="Arial" w:hAnsi="Arial"/>
          <w:color w:val="000000"/>
          <w:sz w:val="28"/>
        </w:rPr>
      </w:pPr>
      <w:proofErr w:type="gramStart"/>
      <w:r>
        <w:rPr>
          <w:rFonts w:ascii="Arial" w:eastAsia="Arial" w:hAnsi="Arial"/>
          <w:color w:val="000000"/>
          <w:sz w:val="28"/>
        </w:rPr>
        <w:t>une</w:t>
      </w:r>
      <w:proofErr w:type="gramEnd"/>
      <w:r>
        <w:rPr>
          <w:rFonts w:ascii="Arial" w:eastAsia="Arial" w:hAnsi="Arial"/>
          <w:color w:val="000000"/>
          <w:sz w:val="28"/>
        </w:rPr>
        <w:t xml:space="preserve"> couche de PE-X (b ou c), qui lui offre une protection anti-UV.</w:t>
      </w:r>
    </w:p>
    <w:p w:rsidR="008F01C8" w:rsidRDefault="008F01C8" w:rsidP="008F01C8">
      <w:pPr>
        <w:spacing w:line="107" w:lineRule="exact"/>
        <w:rPr>
          <w:rFonts w:ascii="Times New Roman" w:eastAsia="Times New Roman" w:hAnsi="Times New Roman"/>
        </w:rPr>
      </w:pPr>
    </w:p>
    <w:p w:rsidR="008F01C8" w:rsidRDefault="008F01C8" w:rsidP="008F01C8">
      <w:pPr>
        <w:spacing w:line="315" w:lineRule="auto"/>
        <w:ind w:left="280" w:right="200"/>
        <w:rPr>
          <w:rFonts w:ascii="Arial" w:eastAsia="Arial" w:hAnsi="Arial"/>
          <w:sz w:val="26"/>
        </w:rPr>
      </w:pPr>
      <w:r>
        <w:rPr>
          <w:rFonts w:ascii="Arial" w:eastAsia="Arial" w:hAnsi="Arial"/>
          <w:sz w:val="26"/>
        </w:rPr>
        <w:t>Les tubes en PER ou PE-X peuvent être suivis d’une lettre minuscule (a, b ou c), qui correspond au procédé de réticulation employé pour la fabrication :</w:t>
      </w:r>
    </w:p>
    <w:p w:rsidR="008F01C8" w:rsidRDefault="008F01C8" w:rsidP="008F01C8">
      <w:pPr>
        <w:spacing w:line="114" w:lineRule="exact"/>
        <w:rPr>
          <w:rFonts w:ascii="Times New Roman" w:eastAsia="Times New Roman" w:hAnsi="Times New Roman"/>
        </w:rPr>
      </w:pPr>
    </w:p>
    <w:p w:rsidR="008F01C8" w:rsidRDefault="008F01C8" w:rsidP="008F01C8">
      <w:pPr>
        <w:spacing w:line="0" w:lineRule="atLeast"/>
        <w:ind w:left="560"/>
        <w:rPr>
          <w:rFonts w:ascii="Arial" w:eastAsia="Arial" w:hAnsi="Arial"/>
          <w:color w:val="000000"/>
          <w:sz w:val="28"/>
        </w:rPr>
      </w:pPr>
      <w:proofErr w:type="gramStart"/>
      <w:r>
        <w:rPr>
          <w:rFonts w:ascii="Arial" w:eastAsia="Arial" w:hAnsi="Arial"/>
          <w:color w:val="000000"/>
          <w:sz w:val="28"/>
        </w:rPr>
        <w:t>a</w:t>
      </w:r>
      <w:proofErr w:type="gramEnd"/>
      <w:r>
        <w:rPr>
          <w:rFonts w:ascii="Arial" w:eastAsia="Arial" w:hAnsi="Arial"/>
          <w:color w:val="000000"/>
          <w:sz w:val="28"/>
        </w:rPr>
        <w:t xml:space="preserve"> : méthode Engel, qui permet des raccords à passage intégral ;</w:t>
      </w:r>
    </w:p>
    <w:p w:rsidR="008F01C8" w:rsidRDefault="008F01C8" w:rsidP="008F01C8">
      <w:pPr>
        <w:spacing w:line="59" w:lineRule="exact"/>
        <w:rPr>
          <w:rFonts w:ascii="Times New Roman" w:eastAsia="Times New Roman" w:hAnsi="Times New Roman"/>
        </w:rPr>
      </w:pPr>
    </w:p>
    <w:p w:rsidR="008F01C8" w:rsidRDefault="008F01C8" w:rsidP="008F01C8">
      <w:pPr>
        <w:spacing w:line="0" w:lineRule="atLeast"/>
        <w:ind w:left="560"/>
        <w:rPr>
          <w:rFonts w:ascii="Arial" w:eastAsia="Arial" w:hAnsi="Arial"/>
          <w:color w:val="000000"/>
          <w:sz w:val="28"/>
        </w:rPr>
      </w:pPr>
      <w:proofErr w:type="gramStart"/>
      <w:r>
        <w:rPr>
          <w:rFonts w:ascii="Arial" w:eastAsia="Arial" w:hAnsi="Arial"/>
          <w:color w:val="000000"/>
          <w:sz w:val="28"/>
        </w:rPr>
        <w:t>b</w:t>
      </w:r>
      <w:proofErr w:type="gramEnd"/>
      <w:r>
        <w:rPr>
          <w:rFonts w:ascii="Arial" w:eastAsia="Arial" w:hAnsi="Arial"/>
          <w:color w:val="000000"/>
          <w:sz w:val="28"/>
        </w:rPr>
        <w:t xml:space="preserve"> : réticulé au silane ;</w:t>
      </w:r>
    </w:p>
    <w:p w:rsidR="008F01C8" w:rsidRDefault="008F01C8" w:rsidP="008F01C8">
      <w:pPr>
        <w:spacing w:line="59" w:lineRule="exact"/>
        <w:rPr>
          <w:rFonts w:ascii="Times New Roman" w:eastAsia="Times New Roman" w:hAnsi="Times New Roman"/>
        </w:rPr>
      </w:pPr>
    </w:p>
    <w:p w:rsidR="008F01C8" w:rsidRDefault="008F01C8" w:rsidP="008F01C8">
      <w:pPr>
        <w:spacing w:line="0" w:lineRule="atLeast"/>
        <w:ind w:left="560"/>
        <w:rPr>
          <w:rFonts w:ascii="Arial" w:eastAsia="Arial" w:hAnsi="Arial"/>
          <w:color w:val="000000"/>
          <w:sz w:val="28"/>
        </w:rPr>
      </w:pPr>
      <w:proofErr w:type="gramStart"/>
      <w:r>
        <w:rPr>
          <w:rFonts w:ascii="Arial" w:eastAsia="Arial" w:hAnsi="Arial"/>
          <w:color w:val="000000"/>
          <w:sz w:val="28"/>
        </w:rPr>
        <w:t>c</w:t>
      </w:r>
      <w:proofErr w:type="gramEnd"/>
      <w:r>
        <w:rPr>
          <w:rFonts w:ascii="Arial" w:eastAsia="Arial" w:hAnsi="Arial"/>
          <w:color w:val="000000"/>
          <w:sz w:val="28"/>
        </w:rPr>
        <w:t xml:space="preserve"> : réticulé par irradiation, laser ou rayon X.</w:t>
      </w:r>
    </w:p>
    <w:p w:rsidR="008F01C8" w:rsidRDefault="008F01C8" w:rsidP="008F01C8">
      <w:pPr>
        <w:spacing w:line="107" w:lineRule="exact"/>
        <w:rPr>
          <w:rFonts w:ascii="Times New Roman" w:eastAsia="Times New Roman" w:hAnsi="Times New Roman"/>
        </w:rPr>
      </w:pPr>
    </w:p>
    <w:p w:rsidR="008F01C8" w:rsidRDefault="008F01C8" w:rsidP="008F01C8">
      <w:pPr>
        <w:spacing w:line="282" w:lineRule="auto"/>
        <w:ind w:left="280" w:right="220"/>
        <w:rPr>
          <w:rFonts w:ascii="Arial" w:eastAsia="Arial" w:hAnsi="Arial"/>
          <w:sz w:val="27"/>
        </w:rPr>
      </w:pPr>
      <w:r>
        <w:rPr>
          <w:rFonts w:ascii="Arial" w:eastAsia="Arial" w:hAnsi="Arial"/>
          <w:sz w:val="27"/>
        </w:rPr>
        <w:t>Le tube multicouche présente les avantages des tubes métalliques, en cuivre et des tubes synthétiques réunis. Ses raccords à visser permettent une plomberie sans soudure ; cependant, d’autres types de raccordement sont aussi possibles. Vendus en barres (1,5 m et 3 m) et en couronnes, nus ou dans un fourreau, les diamètres extérieurs courants sont de :</w:t>
      </w:r>
    </w:p>
    <w:p w:rsidR="008F01C8" w:rsidRDefault="008F01C8" w:rsidP="008F01C8">
      <w:pPr>
        <w:spacing w:line="155" w:lineRule="exact"/>
        <w:rPr>
          <w:rFonts w:ascii="Times New Roman" w:eastAsia="Times New Roman" w:hAnsi="Times New Roman"/>
        </w:rPr>
      </w:pPr>
    </w:p>
    <w:p w:rsidR="008F01C8" w:rsidRDefault="008F01C8" w:rsidP="008F01C8">
      <w:pPr>
        <w:spacing w:line="0" w:lineRule="atLeast"/>
        <w:ind w:left="560"/>
        <w:rPr>
          <w:rFonts w:ascii="Arial" w:eastAsia="Arial" w:hAnsi="Arial"/>
          <w:color w:val="000000"/>
          <w:sz w:val="28"/>
        </w:rPr>
      </w:pPr>
      <w:r>
        <w:rPr>
          <w:rFonts w:ascii="Arial" w:eastAsia="Arial" w:hAnsi="Arial"/>
          <w:color w:val="000000"/>
          <w:sz w:val="28"/>
        </w:rPr>
        <w:t>14 (x 2) ;</w:t>
      </w:r>
    </w:p>
    <w:p w:rsidR="008F01C8" w:rsidRDefault="008F01C8" w:rsidP="008F01C8">
      <w:pPr>
        <w:spacing w:line="59" w:lineRule="exact"/>
        <w:rPr>
          <w:rFonts w:ascii="Times New Roman" w:eastAsia="Times New Roman" w:hAnsi="Times New Roman"/>
        </w:rPr>
      </w:pPr>
    </w:p>
    <w:p w:rsidR="008F01C8" w:rsidRDefault="008F01C8" w:rsidP="008F01C8">
      <w:pPr>
        <w:spacing w:line="0" w:lineRule="atLeast"/>
        <w:ind w:left="560"/>
        <w:rPr>
          <w:rFonts w:ascii="Arial" w:eastAsia="Arial" w:hAnsi="Arial"/>
          <w:color w:val="000000"/>
          <w:sz w:val="28"/>
        </w:rPr>
      </w:pPr>
      <w:r>
        <w:rPr>
          <w:rFonts w:ascii="Arial" w:eastAsia="Arial" w:hAnsi="Arial"/>
          <w:color w:val="000000"/>
          <w:sz w:val="28"/>
        </w:rPr>
        <w:t>16 (x 2) ;</w:t>
      </w:r>
    </w:p>
    <w:p w:rsidR="008F01C8" w:rsidRDefault="008F01C8" w:rsidP="008F01C8">
      <w:pPr>
        <w:spacing w:line="59" w:lineRule="exact"/>
        <w:rPr>
          <w:rFonts w:ascii="Times New Roman" w:eastAsia="Times New Roman" w:hAnsi="Times New Roman"/>
        </w:rPr>
      </w:pPr>
    </w:p>
    <w:p w:rsidR="008F01C8" w:rsidRDefault="008F01C8" w:rsidP="008F01C8">
      <w:pPr>
        <w:spacing w:line="0" w:lineRule="atLeast"/>
        <w:ind w:left="560"/>
        <w:rPr>
          <w:rFonts w:ascii="Arial" w:eastAsia="Arial" w:hAnsi="Arial"/>
          <w:color w:val="000000"/>
          <w:sz w:val="28"/>
        </w:rPr>
      </w:pPr>
      <w:r>
        <w:rPr>
          <w:rFonts w:ascii="Arial" w:eastAsia="Arial" w:hAnsi="Arial"/>
          <w:color w:val="000000"/>
          <w:sz w:val="28"/>
        </w:rPr>
        <w:t>20 (x 2) ;</w:t>
      </w:r>
    </w:p>
    <w:p w:rsidR="008F01C8" w:rsidRDefault="008F01C8" w:rsidP="008F01C8">
      <w:pPr>
        <w:spacing w:line="59" w:lineRule="exact"/>
        <w:rPr>
          <w:rFonts w:ascii="Times New Roman" w:eastAsia="Times New Roman" w:hAnsi="Times New Roman"/>
        </w:rPr>
      </w:pPr>
    </w:p>
    <w:p w:rsidR="008F01C8" w:rsidRDefault="008F01C8" w:rsidP="008F01C8">
      <w:pPr>
        <w:spacing w:line="0" w:lineRule="atLeast"/>
        <w:ind w:left="560"/>
        <w:rPr>
          <w:rFonts w:ascii="Arial" w:eastAsia="Arial" w:hAnsi="Arial"/>
          <w:color w:val="000000"/>
          <w:sz w:val="28"/>
        </w:rPr>
      </w:pPr>
      <w:r>
        <w:rPr>
          <w:rFonts w:ascii="Arial" w:eastAsia="Arial" w:hAnsi="Arial"/>
          <w:color w:val="000000"/>
          <w:sz w:val="28"/>
        </w:rPr>
        <w:t>26 (x 3) ;</w:t>
      </w:r>
    </w:p>
    <w:p w:rsidR="008F01C8" w:rsidRDefault="008F01C8" w:rsidP="008F01C8">
      <w:pPr>
        <w:spacing w:line="59" w:lineRule="exact"/>
        <w:rPr>
          <w:rFonts w:ascii="Times New Roman" w:eastAsia="Times New Roman" w:hAnsi="Times New Roman"/>
        </w:rPr>
      </w:pPr>
    </w:p>
    <w:p w:rsidR="008F01C8" w:rsidRDefault="008F01C8" w:rsidP="008F01C8">
      <w:pPr>
        <w:spacing w:line="0" w:lineRule="atLeast"/>
        <w:ind w:left="560"/>
        <w:rPr>
          <w:rFonts w:ascii="Arial" w:eastAsia="Arial" w:hAnsi="Arial"/>
          <w:color w:val="000000"/>
          <w:sz w:val="28"/>
        </w:rPr>
      </w:pPr>
      <w:r>
        <w:rPr>
          <w:rFonts w:ascii="Arial" w:eastAsia="Arial" w:hAnsi="Arial"/>
          <w:color w:val="000000"/>
          <w:sz w:val="28"/>
        </w:rPr>
        <w:t>32 (x 3).</w:t>
      </w:r>
    </w:p>
    <w:p w:rsidR="008F01C8" w:rsidRDefault="008F01C8" w:rsidP="008F01C8">
      <w:pPr>
        <w:spacing w:line="107" w:lineRule="exact"/>
        <w:rPr>
          <w:rFonts w:ascii="Times New Roman" w:eastAsia="Times New Roman" w:hAnsi="Times New Roman"/>
        </w:rPr>
      </w:pPr>
    </w:p>
    <w:p w:rsidR="008F01C8" w:rsidRDefault="008F01C8" w:rsidP="008F01C8">
      <w:pPr>
        <w:spacing w:line="0" w:lineRule="atLeast"/>
        <w:ind w:left="280"/>
        <w:rPr>
          <w:rFonts w:ascii="Arial" w:eastAsia="Arial" w:hAnsi="Arial"/>
          <w:sz w:val="28"/>
        </w:rPr>
      </w:pPr>
      <w:r>
        <w:rPr>
          <w:rFonts w:ascii="Arial" w:eastAsia="Arial" w:hAnsi="Arial"/>
          <w:sz w:val="28"/>
        </w:rPr>
        <w:t>Rappelons que le chiffre entre parenthèses indique l’épaisseur du tube.</w:t>
      </w: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92" w:lineRule="exact"/>
        <w:rPr>
          <w:rFonts w:ascii="Times New Roman" w:eastAsia="Times New Roman" w:hAnsi="Times New Roman"/>
        </w:rPr>
      </w:pPr>
    </w:p>
    <w:p w:rsidR="008F01C8" w:rsidRDefault="008F01C8" w:rsidP="008F01C8">
      <w:pPr>
        <w:spacing w:line="0" w:lineRule="atLeast"/>
        <w:jc w:val="center"/>
        <w:rPr>
          <w:rFonts w:ascii="Arial" w:eastAsia="Arial" w:hAnsi="Arial"/>
          <w:b/>
          <w:sz w:val="28"/>
        </w:rPr>
      </w:pPr>
      <w:r>
        <w:rPr>
          <w:rFonts w:ascii="Arial" w:eastAsia="Arial" w:hAnsi="Arial"/>
          <w:b/>
          <w:sz w:val="28"/>
        </w:rPr>
        <w:t>44</w:t>
      </w:r>
    </w:p>
    <w:p w:rsidR="008F01C8" w:rsidRDefault="008F01C8" w:rsidP="008F01C8">
      <w:pPr>
        <w:spacing w:line="0" w:lineRule="atLeast"/>
        <w:jc w:val="center"/>
        <w:rPr>
          <w:rFonts w:ascii="Arial" w:eastAsia="Arial" w:hAnsi="Arial"/>
          <w:b/>
          <w:sz w:val="28"/>
        </w:rPr>
        <w:sectPr w:rsidR="008F01C8">
          <w:pgSz w:w="11900" w:h="16838"/>
          <w:pgMar w:top="1201" w:right="1146" w:bottom="348" w:left="1140" w:header="0" w:footer="0" w:gutter="0"/>
          <w:cols w:space="0" w:equalWidth="0">
            <w:col w:w="9620"/>
          </w:cols>
          <w:docGrid w:linePitch="360"/>
        </w:sectPr>
      </w:pPr>
    </w:p>
    <w:p w:rsidR="008F01C8" w:rsidRDefault="008F01C8" w:rsidP="008F01C8">
      <w:pPr>
        <w:spacing w:line="0" w:lineRule="atLeast"/>
        <w:rPr>
          <w:rFonts w:ascii="Times New Roman" w:eastAsia="Times New Roman" w:hAnsi="Times New Roman"/>
          <w:sz w:val="24"/>
        </w:rPr>
      </w:pPr>
      <w:bookmarkStart w:id="13" w:name="page45"/>
      <w:bookmarkEnd w:id="13"/>
      <w:r>
        <w:rPr>
          <w:rFonts w:ascii="Times New Roman" w:eastAsia="Times New Roman" w:hAnsi="Times New Roman"/>
          <w:sz w:val="24"/>
        </w:rPr>
        <w:lastRenderedPageBreak/>
        <w:t>II. Les tuyaux</w:t>
      </w:r>
    </w:p>
    <w:p w:rsidR="008F01C8" w:rsidRDefault="008F01C8" w:rsidP="008F01C8">
      <w:pPr>
        <w:spacing w:line="200" w:lineRule="exact"/>
        <w:rPr>
          <w:rFonts w:ascii="Times New Roman" w:eastAsia="Times New Roman" w:hAnsi="Times New Roman"/>
        </w:rPr>
      </w:pPr>
    </w:p>
    <w:p w:rsidR="008F01C8" w:rsidRDefault="008F01C8" w:rsidP="008F01C8">
      <w:pPr>
        <w:spacing w:line="325" w:lineRule="exact"/>
        <w:rPr>
          <w:rFonts w:ascii="Times New Roman" w:eastAsia="Times New Roman" w:hAnsi="Times New Roman"/>
        </w:rPr>
      </w:pPr>
    </w:p>
    <w:p w:rsidR="008F01C8" w:rsidRDefault="008F01C8" w:rsidP="008F01C8">
      <w:pPr>
        <w:spacing w:line="0" w:lineRule="atLeast"/>
        <w:rPr>
          <w:rFonts w:ascii="Times New Roman" w:eastAsia="Times New Roman" w:hAnsi="Times New Roman"/>
          <w:color w:val="4A4182"/>
          <w:sz w:val="40"/>
        </w:rPr>
      </w:pPr>
      <w:r>
        <w:rPr>
          <w:rFonts w:ascii="Times New Roman" w:eastAsia="Times New Roman" w:hAnsi="Times New Roman"/>
          <w:color w:val="4A4182"/>
          <w:sz w:val="40"/>
        </w:rPr>
        <w:t>Le tuyau flexible</w:t>
      </w:r>
    </w:p>
    <w:p w:rsidR="008F01C8" w:rsidRDefault="008F01C8" w:rsidP="008F01C8">
      <w:pPr>
        <w:spacing w:line="117" w:lineRule="exact"/>
        <w:rPr>
          <w:rFonts w:ascii="Times New Roman" w:eastAsia="Times New Roman" w:hAnsi="Times New Roman"/>
        </w:rPr>
      </w:pPr>
    </w:p>
    <w:p w:rsidR="008F01C8" w:rsidRDefault="008F01C8" w:rsidP="008F01C8">
      <w:pPr>
        <w:spacing w:line="278" w:lineRule="auto"/>
        <w:ind w:left="4600"/>
        <w:rPr>
          <w:rFonts w:ascii="Arial" w:eastAsia="Arial" w:hAnsi="Arial"/>
          <w:sz w:val="27"/>
        </w:rPr>
      </w:pPr>
      <w:r>
        <w:rPr>
          <w:rFonts w:ascii="Arial" w:eastAsia="Arial" w:hAnsi="Arial"/>
          <w:sz w:val="27"/>
        </w:rPr>
        <w:t>Le tuyau flexible sert pour les systèmes d’alimentation en eau, mais aussi l</w:t>
      </w:r>
      <w:r w:rsidR="003052B6">
        <w:rPr>
          <w:rFonts w:ascii="Arial" w:eastAsia="Arial" w:hAnsi="Arial"/>
          <w:sz w:val="27"/>
        </w:rPr>
        <w:t>’éva</w:t>
      </w:r>
      <w:r>
        <w:rPr>
          <w:rFonts w:ascii="Arial" w:eastAsia="Arial" w:hAnsi="Arial"/>
          <w:sz w:val="27"/>
        </w:rPr>
        <w:t>cuation des eaux usées. C’est un tube polyvalent qui permet une plomberie sans s</w:t>
      </w:r>
      <w:r w:rsidR="003052B6">
        <w:rPr>
          <w:rFonts w:ascii="Arial" w:eastAsia="Arial" w:hAnsi="Arial"/>
          <w:sz w:val="27"/>
        </w:rPr>
        <w:t>oudure comme tous les tubes syn</w:t>
      </w:r>
      <w:r>
        <w:rPr>
          <w:rFonts w:ascii="Arial" w:eastAsia="Arial" w:hAnsi="Arial"/>
          <w:sz w:val="27"/>
        </w:rPr>
        <w:t>thétiques. Ces tuyaux offrent une bonne résistance à la pression (pour l</w:t>
      </w:r>
      <w:r w:rsidR="003052B6">
        <w:rPr>
          <w:rFonts w:ascii="Arial" w:eastAsia="Arial" w:hAnsi="Arial"/>
          <w:sz w:val="27"/>
        </w:rPr>
        <w:t>’alimenta</w:t>
      </w:r>
      <w:r>
        <w:rPr>
          <w:rFonts w:ascii="Arial" w:eastAsia="Arial" w:hAnsi="Arial"/>
          <w:sz w:val="27"/>
        </w:rPr>
        <w:t>tion), conviennent à des endroits difficiles et sont utilisables tant pour l’eau chaude que pour l’eau froide. Ils peuvent même</w:t>
      </w:r>
    </w:p>
    <w:p w:rsidR="008F01C8" w:rsidRDefault="008F01C8" w:rsidP="008F01C8">
      <w:pPr>
        <w:spacing w:line="20" w:lineRule="exact"/>
        <w:rPr>
          <w:rFonts w:ascii="Times New Roman" w:eastAsia="Times New Roman" w:hAnsi="Times New Roman"/>
        </w:rPr>
      </w:pPr>
      <w:r>
        <w:rPr>
          <w:rFonts w:ascii="Arial" w:eastAsia="Arial" w:hAnsi="Arial"/>
          <w:noProof/>
          <w:sz w:val="27"/>
        </w:rPr>
        <w:drawing>
          <wp:anchor distT="0" distB="0" distL="114300" distR="114300" simplePos="0" relativeHeight="251697152" behindDoc="1" locked="0" layoutInCell="1" allowOverlap="1">
            <wp:simplePos x="0" y="0"/>
            <wp:positionH relativeFrom="column">
              <wp:posOffset>-3175</wp:posOffset>
            </wp:positionH>
            <wp:positionV relativeFrom="paragraph">
              <wp:posOffset>-2247265</wp:posOffset>
            </wp:positionV>
            <wp:extent cx="2744470" cy="2091055"/>
            <wp:effectExtent l="1905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srcRect/>
                    <a:stretch>
                      <a:fillRect/>
                    </a:stretch>
                  </pic:blipFill>
                  <pic:spPr bwMode="auto">
                    <a:xfrm>
                      <a:off x="0" y="0"/>
                      <a:ext cx="2744470" cy="2091055"/>
                    </a:xfrm>
                    <a:prstGeom prst="rect">
                      <a:avLst/>
                    </a:prstGeom>
                    <a:noFill/>
                  </pic:spPr>
                </pic:pic>
              </a:graphicData>
            </a:graphic>
          </wp:anchor>
        </w:drawing>
      </w:r>
    </w:p>
    <w:p w:rsidR="008F01C8" w:rsidRDefault="008F01C8" w:rsidP="008F01C8">
      <w:pPr>
        <w:spacing w:line="276" w:lineRule="auto"/>
        <w:ind w:left="280" w:right="40"/>
        <w:rPr>
          <w:rFonts w:ascii="Arial" w:eastAsia="Arial" w:hAnsi="Arial"/>
          <w:sz w:val="28"/>
        </w:rPr>
      </w:pPr>
      <w:proofErr w:type="gramStart"/>
      <w:r>
        <w:rPr>
          <w:rFonts w:ascii="Arial" w:eastAsia="Arial" w:hAnsi="Arial"/>
          <w:sz w:val="28"/>
        </w:rPr>
        <w:t>remplacer</w:t>
      </w:r>
      <w:proofErr w:type="gramEnd"/>
      <w:r>
        <w:rPr>
          <w:rFonts w:ascii="Arial" w:eastAsia="Arial" w:hAnsi="Arial"/>
          <w:sz w:val="28"/>
        </w:rPr>
        <w:t xml:space="preserve"> un siphon. Leur coût, plus élevé que le tuyau en cuivre ou en PVC, est compensé par une utilisation plus ponctuelle.</w:t>
      </w:r>
    </w:p>
    <w:p w:rsidR="008F01C8" w:rsidRDefault="008F01C8" w:rsidP="008F01C8">
      <w:pPr>
        <w:spacing w:line="206" w:lineRule="exact"/>
        <w:rPr>
          <w:rFonts w:ascii="Times New Roman" w:eastAsia="Times New Roman" w:hAnsi="Times New Roman"/>
        </w:rPr>
      </w:pPr>
    </w:p>
    <w:p w:rsidR="008F01C8" w:rsidRDefault="008F01C8" w:rsidP="008F01C8">
      <w:pPr>
        <w:spacing w:line="289" w:lineRule="auto"/>
        <w:ind w:left="280" w:right="220"/>
        <w:rPr>
          <w:rFonts w:ascii="Arial" w:eastAsia="Arial" w:hAnsi="Arial"/>
          <w:sz w:val="26"/>
        </w:rPr>
      </w:pPr>
      <w:r>
        <w:rPr>
          <w:rFonts w:ascii="Arial" w:eastAsia="Arial" w:hAnsi="Arial"/>
          <w:sz w:val="26"/>
        </w:rPr>
        <w:t>On trouve facilement dans le commerce des flexibles pour l’alimentation en eau chaude et en eau froide et pour les évacuations des eaux usées. Les flexibles d’alimentation servent à raccorder des éléments sanitaires, mais aussi ceux du chauffage, comme le chauffe-eau. Ils s’installent sans soudure</w:t>
      </w:r>
    </w:p>
    <w:p w:rsidR="008F01C8" w:rsidRDefault="008F01C8" w:rsidP="008F01C8">
      <w:pPr>
        <w:numPr>
          <w:ilvl w:val="0"/>
          <w:numId w:val="9"/>
        </w:numPr>
        <w:tabs>
          <w:tab w:val="left" w:pos="498"/>
        </w:tabs>
        <w:spacing w:line="283" w:lineRule="auto"/>
        <w:ind w:left="280" w:right="340" w:hanging="3"/>
        <w:rPr>
          <w:rFonts w:ascii="Arial" w:eastAsia="Arial" w:hAnsi="Arial"/>
          <w:sz w:val="27"/>
        </w:rPr>
      </w:pPr>
      <w:r>
        <w:rPr>
          <w:rFonts w:ascii="Arial" w:eastAsia="Arial" w:hAnsi="Arial"/>
          <w:sz w:val="27"/>
        </w:rPr>
        <w:t>l’aide de raccords filetés (mâle ou femelle) ou de raccords à compression. D’autre part, pour l’évacuation des eaux usées, vous pouvez utiliser des flexibles à raccords filetés mâle et femelle, des flexibles gris en PVC à coller ainsi que des flexibles blancs en remplacement des siphons.</w:t>
      </w:r>
    </w:p>
    <w:p w:rsidR="008F01C8" w:rsidRDefault="008F01C8" w:rsidP="008F01C8">
      <w:pPr>
        <w:spacing w:line="200" w:lineRule="exact"/>
        <w:rPr>
          <w:rFonts w:ascii="Times New Roman" w:eastAsia="Times New Roman" w:hAnsi="Times New Roman"/>
        </w:rPr>
      </w:pPr>
    </w:p>
    <w:p w:rsidR="008F01C8" w:rsidRDefault="008F01C8" w:rsidP="008F01C8">
      <w:pPr>
        <w:spacing w:line="316" w:lineRule="exact"/>
        <w:rPr>
          <w:rFonts w:ascii="Times New Roman" w:eastAsia="Times New Roman" w:hAnsi="Times New Roman"/>
        </w:rPr>
      </w:pPr>
    </w:p>
    <w:p w:rsidR="008F01C8" w:rsidRDefault="008F01C8" w:rsidP="008F01C8">
      <w:pPr>
        <w:spacing w:line="0" w:lineRule="atLeast"/>
        <w:rPr>
          <w:rFonts w:ascii="Times New Roman" w:eastAsia="Times New Roman" w:hAnsi="Times New Roman"/>
          <w:color w:val="58595B"/>
          <w:sz w:val="32"/>
        </w:rPr>
      </w:pPr>
      <w:r>
        <w:rPr>
          <w:rFonts w:ascii="Times New Roman" w:eastAsia="Times New Roman" w:hAnsi="Times New Roman"/>
          <w:color w:val="58595B"/>
          <w:sz w:val="32"/>
        </w:rPr>
        <w:t>Caractéristiques</w:t>
      </w:r>
    </w:p>
    <w:p w:rsidR="008F01C8" w:rsidRDefault="008F01C8" w:rsidP="008F01C8">
      <w:pPr>
        <w:spacing w:line="137" w:lineRule="exact"/>
        <w:rPr>
          <w:rFonts w:ascii="Times New Roman" w:eastAsia="Times New Roman" w:hAnsi="Times New Roman"/>
        </w:rPr>
      </w:pPr>
    </w:p>
    <w:p w:rsidR="008F01C8" w:rsidRDefault="008F01C8" w:rsidP="008F01C8">
      <w:pPr>
        <w:spacing w:line="268" w:lineRule="auto"/>
        <w:ind w:left="280" w:right="460"/>
        <w:rPr>
          <w:rFonts w:ascii="Arial" w:eastAsia="Arial" w:hAnsi="Arial"/>
          <w:sz w:val="28"/>
        </w:rPr>
      </w:pPr>
      <w:r>
        <w:rPr>
          <w:rFonts w:ascii="Arial" w:eastAsia="Arial" w:hAnsi="Arial"/>
          <w:sz w:val="28"/>
        </w:rPr>
        <w:t>Les dimensions standard d’un tuyau flexible vont de 0,30 cm jusqu’à 1 m. Composés d’un tuyau en caoutchouc</w:t>
      </w:r>
    </w:p>
    <w:p w:rsidR="008F01C8" w:rsidRDefault="008F01C8" w:rsidP="008F01C8">
      <w:pPr>
        <w:spacing w:line="20" w:lineRule="exact"/>
        <w:rPr>
          <w:rFonts w:ascii="Times New Roman" w:eastAsia="Times New Roman" w:hAnsi="Times New Roman"/>
        </w:rPr>
      </w:pPr>
      <w:r>
        <w:rPr>
          <w:rFonts w:ascii="Arial" w:eastAsia="Arial" w:hAnsi="Arial"/>
          <w:noProof/>
          <w:sz w:val="28"/>
        </w:rPr>
        <w:drawing>
          <wp:anchor distT="0" distB="0" distL="114300" distR="114300" simplePos="0" relativeHeight="251698176" behindDoc="1" locked="0" layoutInCell="1" allowOverlap="1">
            <wp:simplePos x="0" y="0"/>
            <wp:positionH relativeFrom="column">
              <wp:posOffset>3250565</wp:posOffset>
            </wp:positionH>
            <wp:positionV relativeFrom="paragraph">
              <wp:posOffset>-165735</wp:posOffset>
            </wp:positionV>
            <wp:extent cx="2865755" cy="1914525"/>
            <wp:effectExtent l="1905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srcRect/>
                    <a:stretch>
                      <a:fillRect/>
                    </a:stretch>
                  </pic:blipFill>
                  <pic:spPr bwMode="auto">
                    <a:xfrm>
                      <a:off x="0" y="0"/>
                      <a:ext cx="2865755" cy="1914525"/>
                    </a:xfrm>
                    <a:prstGeom prst="rect">
                      <a:avLst/>
                    </a:prstGeom>
                    <a:noFill/>
                  </pic:spPr>
                </pic:pic>
              </a:graphicData>
            </a:graphic>
          </wp:anchor>
        </w:drawing>
      </w:r>
    </w:p>
    <w:p w:rsidR="008F01C8" w:rsidRDefault="008F01C8" w:rsidP="008F01C8">
      <w:pPr>
        <w:spacing w:line="272" w:lineRule="auto"/>
        <w:ind w:left="280" w:right="4760"/>
        <w:jc w:val="both"/>
        <w:rPr>
          <w:rFonts w:ascii="Arial" w:eastAsia="Arial" w:hAnsi="Arial"/>
          <w:sz w:val="28"/>
        </w:rPr>
      </w:pPr>
      <w:proofErr w:type="gramStart"/>
      <w:r>
        <w:rPr>
          <w:rFonts w:ascii="Arial" w:eastAsia="Arial" w:hAnsi="Arial"/>
          <w:sz w:val="28"/>
        </w:rPr>
        <w:t>recouvert</w:t>
      </w:r>
      <w:proofErr w:type="gramEnd"/>
      <w:r>
        <w:rPr>
          <w:rFonts w:ascii="Arial" w:eastAsia="Arial" w:hAnsi="Arial"/>
          <w:sz w:val="28"/>
        </w:rPr>
        <w:t xml:space="preserve"> d’un tube en acier tressé, ils sont résistants à la pression et servent à l’alimentation.</w:t>
      </w:r>
    </w:p>
    <w:p w:rsidR="008F01C8" w:rsidRDefault="008F01C8" w:rsidP="008F01C8">
      <w:pPr>
        <w:spacing w:line="212" w:lineRule="exact"/>
        <w:rPr>
          <w:rFonts w:ascii="Times New Roman" w:eastAsia="Times New Roman" w:hAnsi="Times New Roman"/>
        </w:rPr>
      </w:pPr>
    </w:p>
    <w:p w:rsidR="008F01C8" w:rsidRDefault="008F01C8" w:rsidP="008F01C8">
      <w:pPr>
        <w:spacing w:line="297" w:lineRule="auto"/>
        <w:ind w:left="280" w:right="5040"/>
        <w:jc w:val="both"/>
        <w:rPr>
          <w:rFonts w:ascii="Arial" w:eastAsia="Arial" w:hAnsi="Arial"/>
          <w:sz w:val="26"/>
        </w:rPr>
      </w:pPr>
      <w:r>
        <w:rPr>
          <w:rFonts w:ascii="Arial" w:eastAsia="Arial" w:hAnsi="Arial"/>
          <w:sz w:val="26"/>
        </w:rPr>
        <w:t>Les tuyaux flexibles en PVC gris ou blancs sont prévus pour les évacuations : ils peuvent s’étirer et garder leur forme d’origine. Les tuyaux</w:t>
      </w: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44" w:lineRule="exact"/>
        <w:rPr>
          <w:rFonts w:ascii="Times New Roman" w:eastAsia="Times New Roman" w:hAnsi="Times New Roman"/>
        </w:rPr>
      </w:pPr>
    </w:p>
    <w:p w:rsidR="008F01C8" w:rsidRDefault="008F01C8" w:rsidP="008F01C8">
      <w:pPr>
        <w:spacing w:line="0" w:lineRule="atLeast"/>
        <w:ind w:right="-39"/>
        <w:jc w:val="center"/>
        <w:rPr>
          <w:rFonts w:ascii="Arial" w:eastAsia="Arial" w:hAnsi="Arial"/>
          <w:b/>
          <w:sz w:val="28"/>
        </w:rPr>
      </w:pPr>
      <w:r>
        <w:rPr>
          <w:rFonts w:ascii="Arial" w:eastAsia="Arial" w:hAnsi="Arial"/>
          <w:b/>
          <w:sz w:val="28"/>
        </w:rPr>
        <w:t>45</w:t>
      </w:r>
    </w:p>
    <w:p w:rsidR="008F01C8" w:rsidRDefault="008F01C8" w:rsidP="008F01C8">
      <w:pPr>
        <w:spacing w:line="0" w:lineRule="atLeast"/>
        <w:ind w:right="-39"/>
        <w:jc w:val="center"/>
        <w:rPr>
          <w:rFonts w:ascii="Arial" w:eastAsia="Arial" w:hAnsi="Arial"/>
          <w:b/>
          <w:sz w:val="28"/>
        </w:rPr>
        <w:sectPr w:rsidR="008F01C8">
          <w:pgSz w:w="11900" w:h="16838"/>
          <w:pgMar w:top="1201" w:right="1186" w:bottom="348" w:left="1140" w:header="0" w:footer="0" w:gutter="0"/>
          <w:cols w:space="0" w:equalWidth="0">
            <w:col w:w="9580"/>
          </w:cols>
          <w:docGrid w:linePitch="360"/>
        </w:sectPr>
      </w:pPr>
    </w:p>
    <w:p w:rsidR="008F01C8" w:rsidRDefault="008F01C8" w:rsidP="008F01C8">
      <w:pPr>
        <w:spacing w:line="0" w:lineRule="atLeast"/>
        <w:rPr>
          <w:rFonts w:ascii="Times New Roman" w:eastAsia="Times New Roman" w:hAnsi="Times New Roman"/>
          <w:sz w:val="24"/>
        </w:rPr>
      </w:pPr>
      <w:bookmarkStart w:id="14" w:name="page46"/>
      <w:bookmarkEnd w:id="14"/>
      <w:r>
        <w:rPr>
          <w:rFonts w:ascii="Times New Roman" w:eastAsia="Times New Roman" w:hAnsi="Times New Roman"/>
          <w:sz w:val="24"/>
        </w:rPr>
        <w:lastRenderedPageBreak/>
        <w:t>II. Les tuyaux</w:t>
      </w: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338" w:lineRule="exact"/>
        <w:rPr>
          <w:rFonts w:ascii="Times New Roman" w:eastAsia="Times New Roman" w:hAnsi="Times New Roman"/>
        </w:rPr>
      </w:pPr>
    </w:p>
    <w:p w:rsidR="008F01C8" w:rsidRDefault="008F01C8" w:rsidP="008F01C8">
      <w:pPr>
        <w:spacing w:line="272" w:lineRule="auto"/>
        <w:ind w:left="280" w:right="100"/>
        <w:jc w:val="both"/>
        <w:rPr>
          <w:rFonts w:ascii="Arial" w:eastAsia="Arial" w:hAnsi="Arial"/>
          <w:sz w:val="28"/>
        </w:rPr>
      </w:pPr>
      <w:proofErr w:type="gramStart"/>
      <w:r>
        <w:rPr>
          <w:rFonts w:ascii="Arial" w:eastAsia="Arial" w:hAnsi="Arial"/>
          <w:sz w:val="28"/>
        </w:rPr>
        <w:t>flexibles</w:t>
      </w:r>
      <w:proofErr w:type="gramEnd"/>
      <w:r>
        <w:rPr>
          <w:rFonts w:ascii="Arial" w:eastAsia="Arial" w:hAnsi="Arial"/>
          <w:sz w:val="28"/>
        </w:rPr>
        <w:t xml:space="preserve"> blancs, eux, peuvent remplacer un siphon, il faut dans ce cas laisser une réserve d’eau en faisant un coude, maintenu par un collier. Ils s’adaptent de plus sur tous les raccordements.</w:t>
      </w:r>
    </w:p>
    <w:p w:rsidR="008F01C8" w:rsidRDefault="008F01C8" w:rsidP="008F01C8">
      <w:pPr>
        <w:spacing w:line="200" w:lineRule="exact"/>
        <w:rPr>
          <w:rFonts w:ascii="Times New Roman" w:eastAsia="Times New Roman" w:hAnsi="Times New Roman"/>
        </w:rPr>
      </w:pPr>
    </w:p>
    <w:p w:rsidR="008F01C8" w:rsidRDefault="008F01C8" w:rsidP="008F01C8">
      <w:pPr>
        <w:spacing w:line="327" w:lineRule="exact"/>
        <w:rPr>
          <w:rFonts w:ascii="Times New Roman" w:eastAsia="Times New Roman" w:hAnsi="Times New Roman"/>
        </w:rPr>
      </w:pPr>
    </w:p>
    <w:p w:rsidR="008F01C8" w:rsidRDefault="008F01C8" w:rsidP="008F01C8">
      <w:pPr>
        <w:spacing w:line="0" w:lineRule="atLeast"/>
        <w:rPr>
          <w:rFonts w:ascii="Times New Roman" w:eastAsia="Times New Roman" w:hAnsi="Times New Roman"/>
          <w:color w:val="58595B"/>
          <w:sz w:val="32"/>
        </w:rPr>
      </w:pPr>
      <w:r>
        <w:rPr>
          <w:rFonts w:ascii="Times New Roman" w:eastAsia="Times New Roman" w:hAnsi="Times New Roman"/>
          <w:color w:val="58595B"/>
          <w:sz w:val="32"/>
        </w:rPr>
        <w:t>Comment le poser ?</w:t>
      </w:r>
    </w:p>
    <w:p w:rsidR="008F01C8" w:rsidRDefault="008F01C8" w:rsidP="008F01C8">
      <w:pPr>
        <w:spacing w:line="137" w:lineRule="exact"/>
        <w:rPr>
          <w:rFonts w:ascii="Times New Roman" w:eastAsia="Times New Roman" w:hAnsi="Times New Roman"/>
        </w:rPr>
      </w:pPr>
    </w:p>
    <w:p w:rsidR="008F01C8" w:rsidRDefault="008F01C8" w:rsidP="008F01C8">
      <w:pPr>
        <w:spacing w:line="270" w:lineRule="auto"/>
        <w:ind w:left="2840" w:right="80"/>
        <w:jc w:val="both"/>
        <w:rPr>
          <w:rFonts w:ascii="Arial" w:eastAsia="Arial" w:hAnsi="Arial"/>
          <w:sz w:val="28"/>
        </w:rPr>
      </w:pPr>
      <w:r>
        <w:rPr>
          <w:rFonts w:ascii="Arial" w:eastAsia="Arial" w:hAnsi="Arial"/>
          <w:sz w:val="28"/>
        </w:rPr>
        <w:t>La pose du tuyau flexible est très simple, c’est son atout principal. Il suffit de raccorder les tuyaux en les vissant ; la plupart des robinetteries sont d’ailleurs vendues avec leur flexible.</w:t>
      </w:r>
    </w:p>
    <w:p w:rsidR="008F01C8" w:rsidRDefault="008F01C8" w:rsidP="008F01C8">
      <w:pPr>
        <w:spacing w:line="20" w:lineRule="exact"/>
        <w:rPr>
          <w:rFonts w:ascii="Times New Roman" w:eastAsia="Times New Roman" w:hAnsi="Times New Roman"/>
        </w:rPr>
      </w:pPr>
      <w:r>
        <w:rPr>
          <w:rFonts w:ascii="Arial" w:eastAsia="Arial" w:hAnsi="Arial"/>
          <w:noProof/>
          <w:sz w:val="28"/>
        </w:rPr>
        <w:drawing>
          <wp:anchor distT="0" distB="0" distL="114300" distR="114300" simplePos="0" relativeHeight="251700224" behindDoc="1" locked="0" layoutInCell="1" allowOverlap="1">
            <wp:simplePos x="0" y="0"/>
            <wp:positionH relativeFrom="column">
              <wp:posOffset>168910</wp:posOffset>
            </wp:positionH>
            <wp:positionV relativeFrom="paragraph">
              <wp:posOffset>-847725</wp:posOffset>
            </wp:positionV>
            <wp:extent cx="1453515" cy="2266950"/>
            <wp:effectExtent l="1905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srcRect/>
                    <a:stretch>
                      <a:fillRect/>
                    </a:stretch>
                  </pic:blipFill>
                  <pic:spPr bwMode="auto">
                    <a:xfrm>
                      <a:off x="0" y="0"/>
                      <a:ext cx="1453515" cy="2266950"/>
                    </a:xfrm>
                    <a:prstGeom prst="rect">
                      <a:avLst/>
                    </a:prstGeom>
                    <a:noFill/>
                  </pic:spPr>
                </pic:pic>
              </a:graphicData>
            </a:graphic>
          </wp:anchor>
        </w:drawing>
      </w:r>
    </w:p>
    <w:p w:rsidR="008F01C8" w:rsidRDefault="008F01C8" w:rsidP="008F01C8">
      <w:pPr>
        <w:spacing w:line="198" w:lineRule="exact"/>
        <w:rPr>
          <w:rFonts w:ascii="Times New Roman" w:eastAsia="Times New Roman" w:hAnsi="Times New Roman"/>
        </w:rPr>
      </w:pPr>
    </w:p>
    <w:p w:rsidR="008F01C8" w:rsidRDefault="008F01C8" w:rsidP="008F01C8">
      <w:pPr>
        <w:spacing w:line="281" w:lineRule="auto"/>
        <w:ind w:left="2840"/>
        <w:rPr>
          <w:rFonts w:ascii="Arial" w:eastAsia="Arial" w:hAnsi="Arial"/>
          <w:sz w:val="27"/>
        </w:rPr>
      </w:pPr>
      <w:r>
        <w:rPr>
          <w:rFonts w:ascii="Arial" w:eastAsia="Arial" w:hAnsi="Arial"/>
          <w:sz w:val="27"/>
        </w:rPr>
        <w:t>Les tuyaux flexibles destinés à l’évacuation de l’eau sont raccordés aux siphons. Si vous souhaitez remplacer ou raccorder un siphon, vous devez emboîter le raccord femelle sur le siphon, tandis que la partie mâle est à monter sur l’évacuation. Les flexibles gris se collent alors comme des tubes en PVC :</w:t>
      </w:r>
    </w:p>
    <w:p w:rsidR="008F01C8" w:rsidRDefault="008F01C8" w:rsidP="008F01C8">
      <w:pPr>
        <w:spacing w:line="158" w:lineRule="exact"/>
        <w:rPr>
          <w:rFonts w:ascii="Times New Roman" w:eastAsia="Times New Roman" w:hAnsi="Times New Roman"/>
        </w:rPr>
      </w:pPr>
    </w:p>
    <w:p w:rsidR="008F01C8" w:rsidRDefault="008F01C8" w:rsidP="008F01C8">
      <w:pPr>
        <w:spacing w:line="0" w:lineRule="atLeast"/>
        <w:ind w:left="560"/>
        <w:rPr>
          <w:rFonts w:ascii="Arial" w:eastAsia="Arial" w:hAnsi="Arial"/>
          <w:color w:val="000000"/>
          <w:sz w:val="28"/>
        </w:rPr>
      </w:pPr>
      <w:r>
        <w:rPr>
          <w:rFonts w:ascii="Arial" w:eastAsia="Arial" w:hAnsi="Arial"/>
          <w:color w:val="000000"/>
          <w:sz w:val="28"/>
        </w:rPr>
        <w:t>Dégraissez les deux parties à encoller à l’aide d’un décapant PVC.</w:t>
      </w:r>
    </w:p>
    <w:p w:rsidR="008F01C8" w:rsidRDefault="008F01C8" w:rsidP="008F01C8">
      <w:pPr>
        <w:spacing w:line="59" w:lineRule="exact"/>
        <w:rPr>
          <w:rFonts w:ascii="Times New Roman" w:eastAsia="Times New Roman" w:hAnsi="Times New Roman"/>
        </w:rPr>
      </w:pPr>
    </w:p>
    <w:p w:rsidR="008F01C8" w:rsidRDefault="008F01C8" w:rsidP="008F01C8">
      <w:pPr>
        <w:spacing w:line="0" w:lineRule="atLeast"/>
        <w:ind w:left="560"/>
        <w:rPr>
          <w:rFonts w:ascii="Arial" w:eastAsia="Arial" w:hAnsi="Arial"/>
          <w:color w:val="000000"/>
          <w:sz w:val="28"/>
        </w:rPr>
      </w:pPr>
      <w:r>
        <w:rPr>
          <w:rFonts w:ascii="Arial" w:eastAsia="Arial" w:hAnsi="Arial"/>
          <w:color w:val="000000"/>
          <w:sz w:val="28"/>
        </w:rPr>
        <w:t>Encollez-les soigneusement.</w:t>
      </w:r>
    </w:p>
    <w:p w:rsidR="008F01C8" w:rsidRDefault="008F01C8" w:rsidP="008F01C8">
      <w:pPr>
        <w:spacing w:line="59" w:lineRule="exact"/>
        <w:rPr>
          <w:rFonts w:ascii="Times New Roman" w:eastAsia="Times New Roman" w:hAnsi="Times New Roman"/>
        </w:rPr>
      </w:pPr>
    </w:p>
    <w:p w:rsidR="008F01C8" w:rsidRDefault="008F01C8" w:rsidP="008F01C8">
      <w:pPr>
        <w:spacing w:line="0" w:lineRule="atLeast"/>
        <w:ind w:left="560"/>
        <w:rPr>
          <w:rFonts w:ascii="Arial" w:eastAsia="Arial" w:hAnsi="Arial"/>
          <w:color w:val="000000"/>
          <w:sz w:val="28"/>
        </w:rPr>
      </w:pPr>
      <w:r>
        <w:rPr>
          <w:rFonts w:ascii="Arial" w:eastAsia="Arial" w:hAnsi="Arial"/>
          <w:color w:val="000000"/>
          <w:sz w:val="28"/>
        </w:rPr>
        <w:t>Emboîtez les tubes en un seul geste.</w:t>
      </w:r>
    </w:p>
    <w:p w:rsidR="008F01C8" w:rsidRDefault="008F01C8" w:rsidP="008F01C8">
      <w:pPr>
        <w:spacing w:line="59" w:lineRule="exact"/>
        <w:rPr>
          <w:rFonts w:ascii="Times New Roman" w:eastAsia="Times New Roman" w:hAnsi="Times New Roman"/>
        </w:rPr>
      </w:pPr>
    </w:p>
    <w:p w:rsidR="008F01C8" w:rsidRDefault="008F01C8" w:rsidP="008F01C8">
      <w:pPr>
        <w:spacing w:line="0" w:lineRule="atLeast"/>
        <w:ind w:left="560"/>
        <w:rPr>
          <w:rFonts w:ascii="Arial" w:eastAsia="Arial" w:hAnsi="Arial"/>
          <w:color w:val="000000"/>
          <w:sz w:val="28"/>
        </w:rPr>
      </w:pPr>
      <w:r>
        <w:rPr>
          <w:rFonts w:ascii="Arial" w:eastAsia="Arial" w:hAnsi="Arial"/>
          <w:color w:val="000000"/>
          <w:sz w:val="28"/>
        </w:rPr>
        <w:t>Essuyez la colle et laissez sécher quelques minutes.</w:t>
      </w:r>
    </w:p>
    <w:p w:rsidR="008F01C8" w:rsidRDefault="008F01C8" w:rsidP="008F01C8">
      <w:pPr>
        <w:spacing w:line="107" w:lineRule="exact"/>
        <w:rPr>
          <w:rFonts w:ascii="Times New Roman" w:eastAsia="Times New Roman" w:hAnsi="Times New Roman"/>
        </w:rPr>
      </w:pPr>
    </w:p>
    <w:p w:rsidR="008F01C8" w:rsidRDefault="008F01C8" w:rsidP="008F01C8">
      <w:pPr>
        <w:spacing w:line="276" w:lineRule="auto"/>
        <w:ind w:left="280" w:right="60"/>
        <w:rPr>
          <w:rFonts w:ascii="Arial" w:eastAsia="Arial" w:hAnsi="Arial"/>
          <w:sz w:val="28"/>
        </w:rPr>
      </w:pPr>
      <w:r>
        <w:rPr>
          <w:rFonts w:ascii="Arial" w:eastAsia="Arial" w:hAnsi="Arial"/>
          <w:sz w:val="28"/>
        </w:rPr>
        <w:t>Attention toutefois, pour réaliser une alimentation et une évacuation dans les règles, il convient de respecter certains principes de pose.</w:t>
      </w:r>
    </w:p>
    <w:p w:rsidR="008F01C8" w:rsidRDefault="008F01C8" w:rsidP="008F01C8">
      <w:pPr>
        <w:spacing w:line="206" w:lineRule="exact"/>
        <w:rPr>
          <w:rFonts w:ascii="Times New Roman" w:eastAsia="Times New Roman" w:hAnsi="Times New Roman"/>
        </w:rPr>
      </w:pPr>
    </w:p>
    <w:p w:rsidR="008F01C8" w:rsidRDefault="008F01C8" w:rsidP="008F01C8">
      <w:pPr>
        <w:spacing w:line="270" w:lineRule="auto"/>
        <w:ind w:left="280" w:right="40"/>
        <w:rPr>
          <w:rFonts w:ascii="Arial" w:eastAsia="Arial" w:hAnsi="Arial"/>
          <w:sz w:val="28"/>
        </w:rPr>
      </w:pPr>
      <w:r>
        <w:rPr>
          <w:rFonts w:ascii="Arial" w:eastAsia="Arial" w:hAnsi="Arial"/>
          <w:sz w:val="28"/>
        </w:rPr>
        <w:t>En premier lieu, la longueur du tube doit être adaptée au raccordement à effectuer. Ensuite, pour une installation à l’horizontale entre deux points, il ne faut jamais tendre le flexible, mais toujours laisser un léger jeu. De la même manière, lors d’une installation verticale entre deux points, le flexible doit former un U et ne pas être tendu.</w:t>
      </w:r>
    </w:p>
    <w:p w:rsidR="008F01C8" w:rsidRDefault="008F01C8" w:rsidP="008F01C8">
      <w:pPr>
        <w:spacing w:line="216" w:lineRule="exact"/>
        <w:rPr>
          <w:rFonts w:ascii="Times New Roman" w:eastAsia="Times New Roman" w:hAnsi="Times New Roman"/>
        </w:rPr>
      </w:pPr>
    </w:p>
    <w:p w:rsidR="008F01C8" w:rsidRDefault="008F01C8" w:rsidP="008F01C8">
      <w:pPr>
        <w:spacing w:line="272" w:lineRule="auto"/>
        <w:ind w:left="280" w:right="120"/>
        <w:jc w:val="both"/>
        <w:rPr>
          <w:rFonts w:ascii="Arial" w:eastAsia="Arial" w:hAnsi="Arial"/>
          <w:sz w:val="28"/>
        </w:rPr>
      </w:pPr>
      <w:r>
        <w:rPr>
          <w:rFonts w:ascii="Arial" w:eastAsia="Arial" w:hAnsi="Arial"/>
          <w:sz w:val="28"/>
        </w:rPr>
        <w:t>Enfin, dans le cas d’une installation entre un point horizontal et un point vertical et inversement, le raccordement doit se faire à l’aide d’un coude pour le point horizontal. Une fois encore, il ne faut pas tendre le flexible.</w:t>
      </w: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45" w:lineRule="exact"/>
        <w:rPr>
          <w:rFonts w:ascii="Times New Roman" w:eastAsia="Times New Roman" w:hAnsi="Times New Roman"/>
        </w:rPr>
      </w:pPr>
    </w:p>
    <w:p w:rsidR="008F01C8" w:rsidRDefault="008F01C8" w:rsidP="008F01C8">
      <w:pPr>
        <w:spacing w:line="0" w:lineRule="atLeast"/>
        <w:ind w:right="-39"/>
        <w:jc w:val="center"/>
        <w:rPr>
          <w:rFonts w:ascii="Arial" w:eastAsia="Arial" w:hAnsi="Arial"/>
          <w:b/>
          <w:sz w:val="28"/>
        </w:rPr>
        <w:sectPr w:rsidR="008F01C8">
          <w:pgSz w:w="11900" w:h="16838"/>
          <w:pgMar w:top="1201" w:right="1166" w:bottom="348" w:left="1140" w:header="0" w:footer="0" w:gutter="0"/>
          <w:cols w:space="0" w:equalWidth="0">
            <w:col w:w="9600"/>
          </w:cols>
          <w:docGrid w:linePitch="360"/>
        </w:sectPr>
      </w:pPr>
    </w:p>
    <w:p w:rsidR="008F01C8" w:rsidRDefault="008F01C8" w:rsidP="008F01C8">
      <w:pPr>
        <w:spacing w:line="0" w:lineRule="atLeast"/>
        <w:rPr>
          <w:rFonts w:ascii="Times New Roman" w:eastAsia="Times New Roman" w:hAnsi="Times New Roman"/>
          <w:sz w:val="24"/>
        </w:rPr>
      </w:pPr>
      <w:bookmarkStart w:id="15" w:name="page47"/>
      <w:bookmarkEnd w:id="15"/>
      <w:r>
        <w:rPr>
          <w:rFonts w:ascii="Times New Roman" w:eastAsia="Times New Roman" w:hAnsi="Times New Roman"/>
          <w:sz w:val="24"/>
        </w:rPr>
        <w:lastRenderedPageBreak/>
        <w:t>II. Les tuyaux</w:t>
      </w: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325" w:lineRule="exact"/>
        <w:rPr>
          <w:rFonts w:ascii="Times New Roman" w:eastAsia="Times New Roman" w:hAnsi="Times New Roman"/>
        </w:rPr>
      </w:pPr>
    </w:p>
    <w:p w:rsidR="008F01C8" w:rsidRDefault="008F01C8" w:rsidP="008F01C8">
      <w:pPr>
        <w:spacing w:line="0" w:lineRule="atLeast"/>
        <w:rPr>
          <w:rFonts w:ascii="Times New Roman" w:eastAsia="Times New Roman" w:hAnsi="Times New Roman"/>
          <w:color w:val="4A4182"/>
          <w:sz w:val="40"/>
        </w:rPr>
      </w:pPr>
      <w:r>
        <w:rPr>
          <w:rFonts w:ascii="Times New Roman" w:eastAsia="Times New Roman" w:hAnsi="Times New Roman"/>
          <w:color w:val="4A4182"/>
          <w:sz w:val="40"/>
        </w:rPr>
        <w:t>Les conduites d’évacuation</w:t>
      </w:r>
    </w:p>
    <w:p w:rsidR="008F01C8" w:rsidRDefault="008F01C8" w:rsidP="008F01C8">
      <w:pPr>
        <w:spacing w:line="117" w:lineRule="exact"/>
        <w:rPr>
          <w:rFonts w:ascii="Times New Roman" w:eastAsia="Times New Roman" w:hAnsi="Times New Roman"/>
        </w:rPr>
      </w:pPr>
    </w:p>
    <w:p w:rsidR="008F01C8" w:rsidRDefault="008F01C8" w:rsidP="008F01C8">
      <w:pPr>
        <w:spacing w:line="286" w:lineRule="auto"/>
        <w:ind w:left="5720"/>
        <w:rPr>
          <w:rFonts w:ascii="Arial" w:eastAsia="Arial" w:hAnsi="Arial"/>
          <w:sz w:val="27"/>
        </w:rPr>
      </w:pPr>
      <w:r>
        <w:rPr>
          <w:rFonts w:ascii="Arial" w:eastAsia="Arial" w:hAnsi="Arial"/>
          <w:sz w:val="27"/>
        </w:rPr>
        <w:t>Il existe deux types d’évacuation</w:t>
      </w:r>
      <w:r w:rsidR="003052B6">
        <w:rPr>
          <w:rFonts w:ascii="Arial" w:eastAsia="Arial" w:hAnsi="Arial"/>
          <w:sz w:val="27"/>
        </w:rPr>
        <w:t xml:space="preserve"> des eaux usées : la chute sépa</w:t>
      </w:r>
      <w:r>
        <w:rPr>
          <w:rFonts w:ascii="Arial" w:eastAsia="Arial" w:hAnsi="Arial"/>
          <w:sz w:val="27"/>
        </w:rPr>
        <w:t>rée et la chute unique.</w:t>
      </w:r>
    </w:p>
    <w:p w:rsidR="008F01C8" w:rsidRDefault="008F01C8" w:rsidP="008F01C8">
      <w:pPr>
        <w:spacing w:line="20" w:lineRule="exact"/>
        <w:rPr>
          <w:rFonts w:ascii="Times New Roman" w:eastAsia="Times New Roman" w:hAnsi="Times New Roman"/>
        </w:rPr>
      </w:pPr>
      <w:r>
        <w:rPr>
          <w:rFonts w:ascii="Arial" w:eastAsia="Arial" w:hAnsi="Arial"/>
          <w:noProof/>
          <w:sz w:val="27"/>
        </w:rPr>
        <w:drawing>
          <wp:anchor distT="0" distB="0" distL="114300" distR="114300" simplePos="0" relativeHeight="251702272" behindDoc="1" locked="0" layoutInCell="1" allowOverlap="1">
            <wp:simplePos x="0" y="0"/>
            <wp:positionH relativeFrom="column">
              <wp:posOffset>41275</wp:posOffset>
            </wp:positionH>
            <wp:positionV relativeFrom="paragraph">
              <wp:posOffset>-650875</wp:posOffset>
            </wp:positionV>
            <wp:extent cx="3415665" cy="6228080"/>
            <wp:effectExtent l="1905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srcRect/>
                    <a:stretch>
                      <a:fillRect/>
                    </a:stretch>
                  </pic:blipFill>
                  <pic:spPr bwMode="auto">
                    <a:xfrm>
                      <a:off x="0" y="0"/>
                      <a:ext cx="3415665" cy="6228080"/>
                    </a:xfrm>
                    <a:prstGeom prst="rect">
                      <a:avLst/>
                    </a:prstGeom>
                    <a:noFill/>
                  </pic:spPr>
                </pic:pic>
              </a:graphicData>
            </a:graphic>
          </wp:anchor>
        </w:drawing>
      </w:r>
    </w:p>
    <w:p w:rsidR="008F01C8" w:rsidRDefault="008F01C8" w:rsidP="008F01C8">
      <w:pPr>
        <w:spacing w:line="177" w:lineRule="exact"/>
        <w:rPr>
          <w:rFonts w:ascii="Times New Roman" w:eastAsia="Times New Roman" w:hAnsi="Times New Roman"/>
        </w:rPr>
      </w:pPr>
    </w:p>
    <w:p w:rsidR="008F01C8" w:rsidRDefault="008F01C8" w:rsidP="008F01C8">
      <w:pPr>
        <w:spacing w:line="269" w:lineRule="auto"/>
        <w:ind w:left="5720" w:right="20"/>
        <w:rPr>
          <w:rFonts w:ascii="Arial" w:eastAsia="Arial" w:hAnsi="Arial"/>
          <w:sz w:val="28"/>
        </w:rPr>
      </w:pPr>
      <w:r>
        <w:rPr>
          <w:rFonts w:ascii="Arial" w:eastAsia="Arial" w:hAnsi="Arial"/>
          <w:sz w:val="28"/>
        </w:rPr>
        <w:t>La chute séparée est encore en vigueur dans la plupart des habitations, puisque les eaux-vannes doivent aller directement dans le collecteur principal. De plus, elle reste obligatoire pour des tubes classiques à âme lisse, et ce, quel que soit leur diamètre.</w:t>
      </w:r>
    </w:p>
    <w:p w:rsidR="008F01C8" w:rsidRDefault="008F01C8" w:rsidP="008F01C8">
      <w:pPr>
        <w:spacing w:line="219" w:lineRule="exact"/>
        <w:rPr>
          <w:rFonts w:ascii="Times New Roman" w:eastAsia="Times New Roman" w:hAnsi="Times New Roman"/>
        </w:rPr>
      </w:pPr>
    </w:p>
    <w:p w:rsidR="008F01C8" w:rsidRDefault="008F01C8" w:rsidP="008F01C8">
      <w:pPr>
        <w:spacing w:line="278" w:lineRule="auto"/>
        <w:ind w:left="5720" w:right="20"/>
        <w:rPr>
          <w:rFonts w:ascii="Arial" w:eastAsia="Arial" w:hAnsi="Arial"/>
          <w:sz w:val="27"/>
        </w:rPr>
      </w:pPr>
      <w:r>
        <w:rPr>
          <w:rFonts w:ascii="Arial" w:eastAsia="Arial" w:hAnsi="Arial"/>
          <w:sz w:val="27"/>
        </w:rPr>
        <w:t>D’un autre côté, la chute unique est possible si le tube d</w:t>
      </w:r>
      <w:r w:rsidR="003052B6">
        <w:rPr>
          <w:rFonts w:ascii="Arial" w:eastAsia="Arial" w:hAnsi="Arial"/>
          <w:sz w:val="27"/>
        </w:rPr>
        <w:t>’éva</w:t>
      </w:r>
      <w:r>
        <w:rPr>
          <w:rFonts w:ascii="Arial" w:eastAsia="Arial" w:hAnsi="Arial"/>
          <w:sz w:val="27"/>
        </w:rPr>
        <w:t>cuation est à âme nervurée</w:t>
      </w:r>
    </w:p>
    <w:p w:rsidR="008F01C8" w:rsidRDefault="008F01C8" w:rsidP="008F01C8">
      <w:pPr>
        <w:spacing w:line="1" w:lineRule="exact"/>
        <w:rPr>
          <w:rFonts w:ascii="Times New Roman" w:eastAsia="Times New Roman" w:hAnsi="Times New Roman"/>
        </w:rPr>
      </w:pPr>
    </w:p>
    <w:p w:rsidR="008F01C8" w:rsidRDefault="008F01C8" w:rsidP="008F01C8">
      <w:pPr>
        <w:spacing w:line="289" w:lineRule="auto"/>
        <w:ind w:left="5720" w:right="20"/>
        <w:rPr>
          <w:rFonts w:ascii="Arial" w:eastAsia="Arial" w:hAnsi="Arial"/>
          <w:sz w:val="26"/>
        </w:rPr>
      </w:pPr>
      <w:proofErr w:type="gramStart"/>
      <w:r>
        <w:rPr>
          <w:rFonts w:ascii="Arial" w:eastAsia="Arial" w:hAnsi="Arial"/>
          <w:sz w:val="26"/>
        </w:rPr>
        <w:t>et</w:t>
      </w:r>
      <w:proofErr w:type="gramEnd"/>
      <w:r>
        <w:rPr>
          <w:rFonts w:ascii="Arial" w:eastAsia="Arial" w:hAnsi="Arial"/>
          <w:sz w:val="26"/>
        </w:rPr>
        <w:t xml:space="preserve"> résis</w:t>
      </w:r>
      <w:r w:rsidR="003052B6">
        <w:rPr>
          <w:rFonts w:ascii="Arial" w:eastAsia="Arial" w:hAnsi="Arial"/>
          <w:sz w:val="26"/>
        </w:rPr>
        <w:t>tant à de fortes tem</w:t>
      </w:r>
      <w:r>
        <w:rPr>
          <w:rFonts w:ascii="Arial" w:eastAsia="Arial" w:hAnsi="Arial"/>
          <w:sz w:val="26"/>
        </w:rPr>
        <w:t>pératures. En effet, les eaux ménagères, en particulier celles du lave-linge ou bien une eau de cuisson, sont très chaudes,</w:t>
      </w:r>
      <w:r w:rsidR="003052B6">
        <w:rPr>
          <w:rFonts w:ascii="Arial" w:eastAsia="Arial" w:hAnsi="Arial"/>
          <w:sz w:val="26"/>
        </w:rPr>
        <w:t xml:space="preserve"> la tuyauterie doit pouvoir sup</w:t>
      </w:r>
      <w:r>
        <w:rPr>
          <w:rFonts w:ascii="Arial" w:eastAsia="Arial" w:hAnsi="Arial"/>
          <w:sz w:val="26"/>
        </w:rPr>
        <w:t xml:space="preserve">porter cette température. Les tubes sont nervurés sur leur face interne (âme), ce qui entraîne la rotation des liquides et permet d’éviter le </w:t>
      </w:r>
      <w:proofErr w:type="spellStart"/>
      <w:r>
        <w:rPr>
          <w:rFonts w:ascii="Arial" w:eastAsia="Arial" w:hAnsi="Arial"/>
          <w:sz w:val="26"/>
        </w:rPr>
        <w:t>désiphonnage</w:t>
      </w:r>
      <w:proofErr w:type="spellEnd"/>
      <w:r>
        <w:rPr>
          <w:rFonts w:ascii="Arial" w:eastAsia="Arial" w:hAnsi="Arial"/>
          <w:sz w:val="26"/>
        </w:rPr>
        <w:t xml:space="preserve"> (les siphons se vident, ce qui peut</w:t>
      </w:r>
    </w:p>
    <w:p w:rsidR="008F01C8" w:rsidRDefault="008F01C8" w:rsidP="008F01C8">
      <w:pPr>
        <w:spacing w:line="1" w:lineRule="exact"/>
        <w:rPr>
          <w:rFonts w:ascii="Times New Roman" w:eastAsia="Times New Roman" w:hAnsi="Times New Roman"/>
        </w:rPr>
      </w:pPr>
    </w:p>
    <w:p w:rsidR="008F01C8" w:rsidRDefault="008F01C8" w:rsidP="008F01C8">
      <w:pPr>
        <w:spacing w:line="276" w:lineRule="auto"/>
        <w:ind w:left="280" w:right="160"/>
        <w:rPr>
          <w:rFonts w:ascii="Arial" w:eastAsia="Arial" w:hAnsi="Arial"/>
          <w:sz w:val="28"/>
        </w:rPr>
      </w:pPr>
      <w:proofErr w:type="gramStart"/>
      <w:r>
        <w:rPr>
          <w:rFonts w:ascii="Arial" w:eastAsia="Arial" w:hAnsi="Arial"/>
          <w:sz w:val="28"/>
        </w:rPr>
        <w:t>entraîner</w:t>
      </w:r>
      <w:proofErr w:type="gramEnd"/>
      <w:r>
        <w:rPr>
          <w:rFonts w:ascii="Arial" w:eastAsia="Arial" w:hAnsi="Arial"/>
          <w:sz w:val="28"/>
        </w:rPr>
        <w:t xml:space="preserve"> l’apparition de mauvaises odeurs). Ils forment ainsi un tube d’air au milieu de la colonne pour assurer la ventilation.</w:t>
      </w:r>
    </w:p>
    <w:p w:rsidR="008F01C8" w:rsidRDefault="008F01C8" w:rsidP="008F01C8">
      <w:pPr>
        <w:spacing w:line="206" w:lineRule="exact"/>
        <w:rPr>
          <w:rFonts w:ascii="Times New Roman" w:eastAsia="Times New Roman" w:hAnsi="Times New Roman"/>
        </w:rPr>
      </w:pPr>
    </w:p>
    <w:p w:rsidR="008F01C8" w:rsidRDefault="008F01C8" w:rsidP="008F01C8">
      <w:pPr>
        <w:spacing w:line="276" w:lineRule="auto"/>
        <w:ind w:left="280" w:right="340"/>
        <w:rPr>
          <w:rFonts w:ascii="Arial" w:eastAsia="Arial" w:hAnsi="Arial"/>
          <w:sz w:val="28"/>
        </w:rPr>
      </w:pPr>
      <w:r>
        <w:rPr>
          <w:rFonts w:ascii="Arial" w:eastAsia="Arial" w:hAnsi="Arial"/>
          <w:sz w:val="28"/>
        </w:rPr>
        <w:t>Dans tous les cas, vous devez prendre en compte le diamètre des tubes, car c’est ce qui assure une bonne évacuation.</w:t>
      </w: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361" w:lineRule="exact"/>
        <w:rPr>
          <w:rFonts w:ascii="Times New Roman" w:eastAsia="Times New Roman" w:hAnsi="Times New Roman"/>
        </w:rPr>
      </w:pPr>
    </w:p>
    <w:p w:rsidR="008F01C8" w:rsidRDefault="008F01C8" w:rsidP="008F01C8">
      <w:pPr>
        <w:spacing w:line="0" w:lineRule="atLeast"/>
        <w:jc w:val="center"/>
        <w:rPr>
          <w:rFonts w:ascii="Arial" w:eastAsia="Arial" w:hAnsi="Arial"/>
          <w:b/>
          <w:sz w:val="28"/>
        </w:rPr>
        <w:sectPr w:rsidR="008F01C8">
          <w:pgSz w:w="11900" w:h="16838"/>
          <w:pgMar w:top="1201" w:right="1126" w:bottom="348" w:left="1140" w:header="0" w:footer="0" w:gutter="0"/>
          <w:cols w:space="0" w:equalWidth="0">
            <w:col w:w="9640"/>
          </w:cols>
          <w:docGrid w:linePitch="360"/>
        </w:sectPr>
      </w:pPr>
    </w:p>
    <w:p w:rsidR="008F01C8" w:rsidRDefault="008F01C8" w:rsidP="008F01C8">
      <w:pPr>
        <w:spacing w:line="0" w:lineRule="atLeast"/>
        <w:rPr>
          <w:rFonts w:ascii="Times New Roman" w:eastAsia="Times New Roman" w:hAnsi="Times New Roman"/>
          <w:sz w:val="24"/>
        </w:rPr>
      </w:pPr>
      <w:bookmarkStart w:id="16" w:name="page48"/>
      <w:bookmarkEnd w:id="16"/>
      <w:r>
        <w:rPr>
          <w:rFonts w:ascii="Times New Roman" w:eastAsia="Times New Roman" w:hAnsi="Times New Roman"/>
          <w:sz w:val="24"/>
        </w:rPr>
        <w:lastRenderedPageBreak/>
        <w:t>II. Les tuyaux</w:t>
      </w: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355" w:lineRule="exact"/>
        <w:rPr>
          <w:rFonts w:ascii="Times New Roman" w:eastAsia="Times New Roman" w:hAnsi="Times New Roman"/>
        </w:rPr>
      </w:pPr>
    </w:p>
    <w:p w:rsidR="008F01C8" w:rsidRDefault="008F01C8" w:rsidP="008F01C8">
      <w:pPr>
        <w:spacing w:line="0" w:lineRule="atLeast"/>
        <w:ind w:right="20"/>
        <w:jc w:val="center"/>
        <w:rPr>
          <w:rFonts w:ascii="Arial" w:eastAsia="Arial" w:hAnsi="Arial"/>
          <w:b/>
          <w:sz w:val="22"/>
        </w:rPr>
      </w:pPr>
      <w:r>
        <w:rPr>
          <w:rFonts w:ascii="Arial" w:eastAsia="Arial" w:hAnsi="Arial"/>
          <w:b/>
          <w:sz w:val="22"/>
        </w:rPr>
        <w:t>Diamètres de raccordement des appareils individuels sanitaires et ménagers</w:t>
      </w:r>
    </w:p>
    <w:p w:rsidR="008F01C8" w:rsidRDefault="008F01C8" w:rsidP="008F01C8">
      <w:pPr>
        <w:spacing w:line="20" w:lineRule="exact"/>
        <w:rPr>
          <w:rFonts w:ascii="Times New Roman" w:eastAsia="Times New Roman" w:hAnsi="Times New Roman"/>
        </w:rPr>
      </w:pPr>
      <w:r>
        <w:rPr>
          <w:rFonts w:ascii="Arial" w:eastAsia="Arial" w:hAnsi="Arial"/>
          <w:b/>
          <w:noProof/>
          <w:sz w:val="22"/>
        </w:rPr>
        <w:drawing>
          <wp:anchor distT="0" distB="0" distL="114300" distR="114300" simplePos="0" relativeHeight="251704320" behindDoc="1" locked="0" layoutInCell="1" allowOverlap="1">
            <wp:simplePos x="0" y="0"/>
            <wp:positionH relativeFrom="column">
              <wp:posOffset>-9525</wp:posOffset>
            </wp:positionH>
            <wp:positionV relativeFrom="paragraph">
              <wp:posOffset>191770</wp:posOffset>
            </wp:positionV>
            <wp:extent cx="6144895" cy="2101850"/>
            <wp:effectExtent l="19050" t="0" r="8255"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srcRect/>
                    <a:stretch>
                      <a:fillRect/>
                    </a:stretch>
                  </pic:blipFill>
                  <pic:spPr bwMode="auto">
                    <a:xfrm>
                      <a:off x="0" y="0"/>
                      <a:ext cx="6144895" cy="2101850"/>
                    </a:xfrm>
                    <a:prstGeom prst="rect">
                      <a:avLst/>
                    </a:prstGeom>
                    <a:noFill/>
                  </pic:spPr>
                </pic:pic>
              </a:graphicData>
            </a:graphic>
          </wp:anchor>
        </w:drawing>
      </w:r>
    </w:p>
    <w:p w:rsidR="008F01C8" w:rsidRDefault="008F01C8" w:rsidP="008F01C8">
      <w:pPr>
        <w:spacing w:line="272"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3300"/>
        <w:gridCol w:w="3180"/>
        <w:gridCol w:w="3180"/>
      </w:tblGrid>
      <w:tr w:rsidR="008F01C8" w:rsidTr="005555EE">
        <w:trPr>
          <w:trHeight w:val="363"/>
        </w:trPr>
        <w:tc>
          <w:tcPr>
            <w:tcW w:w="3300" w:type="dxa"/>
            <w:tcBorders>
              <w:top w:val="single" w:sz="8" w:space="0" w:color="auto"/>
              <w:left w:val="single" w:sz="8" w:space="0" w:color="auto"/>
              <w:right w:val="single" w:sz="8" w:space="0" w:color="auto"/>
            </w:tcBorders>
            <w:shd w:val="clear" w:color="auto" w:fill="auto"/>
            <w:vAlign w:val="bottom"/>
          </w:tcPr>
          <w:p w:rsidR="008F01C8" w:rsidRDefault="008F01C8" w:rsidP="005555EE">
            <w:pPr>
              <w:spacing w:line="0" w:lineRule="atLeast"/>
              <w:ind w:left="1200"/>
              <w:rPr>
                <w:rFonts w:ascii="Arial" w:eastAsia="Arial" w:hAnsi="Arial"/>
                <w:b/>
                <w:color w:val="FFFFFF"/>
                <w:sz w:val="24"/>
              </w:rPr>
            </w:pPr>
            <w:r>
              <w:rPr>
                <w:rFonts w:ascii="Arial" w:eastAsia="Arial" w:hAnsi="Arial"/>
                <w:b/>
                <w:color w:val="FFFFFF"/>
                <w:sz w:val="24"/>
              </w:rPr>
              <w:t>Appareil</w:t>
            </w:r>
          </w:p>
        </w:tc>
        <w:tc>
          <w:tcPr>
            <w:tcW w:w="3180" w:type="dxa"/>
            <w:tcBorders>
              <w:top w:val="single" w:sz="8" w:space="0" w:color="auto"/>
              <w:right w:val="single" w:sz="8" w:space="0" w:color="auto"/>
            </w:tcBorders>
            <w:shd w:val="clear" w:color="auto" w:fill="auto"/>
            <w:vAlign w:val="bottom"/>
          </w:tcPr>
          <w:p w:rsidR="008F01C8" w:rsidRDefault="008F01C8" w:rsidP="005555EE">
            <w:pPr>
              <w:spacing w:line="0" w:lineRule="atLeast"/>
              <w:ind w:left="160"/>
              <w:rPr>
                <w:rFonts w:ascii="Arial" w:eastAsia="Arial" w:hAnsi="Arial"/>
                <w:b/>
                <w:color w:val="FFFFFF"/>
                <w:w w:val="98"/>
                <w:sz w:val="24"/>
              </w:rPr>
            </w:pPr>
            <w:r>
              <w:rPr>
                <w:rFonts w:ascii="Arial" w:eastAsia="Arial" w:hAnsi="Arial"/>
                <w:b/>
                <w:color w:val="FFFFFF"/>
                <w:w w:val="98"/>
                <w:sz w:val="24"/>
              </w:rPr>
              <w:t>Diamètre intérieur minimal</w:t>
            </w:r>
          </w:p>
        </w:tc>
        <w:tc>
          <w:tcPr>
            <w:tcW w:w="3180" w:type="dxa"/>
            <w:tcBorders>
              <w:top w:val="single" w:sz="8" w:space="0" w:color="auto"/>
              <w:right w:val="single" w:sz="8" w:space="0" w:color="auto"/>
            </w:tcBorders>
            <w:shd w:val="clear" w:color="auto" w:fill="auto"/>
            <w:vAlign w:val="bottom"/>
          </w:tcPr>
          <w:p w:rsidR="008F01C8" w:rsidRDefault="008F01C8" w:rsidP="005555EE">
            <w:pPr>
              <w:spacing w:line="0" w:lineRule="atLeast"/>
              <w:ind w:left="820"/>
              <w:rPr>
                <w:rFonts w:ascii="Arial" w:eastAsia="Arial" w:hAnsi="Arial"/>
                <w:b/>
                <w:color w:val="FFFFFF"/>
                <w:sz w:val="24"/>
              </w:rPr>
            </w:pPr>
            <w:r>
              <w:rPr>
                <w:rFonts w:ascii="Arial" w:eastAsia="Arial" w:hAnsi="Arial"/>
                <w:b/>
                <w:color w:val="FFFFFF"/>
                <w:sz w:val="24"/>
              </w:rPr>
              <w:t>Commentaires</w:t>
            </w:r>
          </w:p>
        </w:tc>
      </w:tr>
      <w:tr w:rsidR="008F01C8" w:rsidTr="005555EE">
        <w:trPr>
          <w:trHeight w:val="45"/>
        </w:trPr>
        <w:tc>
          <w:tcPr>
            <w:tcW w:w="3300" w:type="dxa"/>
            <w:tcBorders>
              <w:left w:val="single" w:sz="8" w:space="0" w:color="auto"/>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318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318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r>
      <w:tr w:rsidR="008F01C8" w:rsidTr="005555EE">
        <w:trPr>
          <w:trHeight w:val="344"/>
        </w:trPr>
        <w:tc>
          <w:tcPr>
            <w:tcW w:w="3300" w:type="dxa"/>
            <w:tcBorders>
              <w:left w:val="single" w:sz="8" w:space="0" w:color="auto"/>
              <w:right w:val="single" w:sz="8" w:space="0" w:color="auto"/>
            </w:tcBorders>
            <w:shd w:val="clear" w:color="auto" w:fill="auto"/>
            <w:vAlign w:val="bottom"/>
          </w:tcPr>
          <w:p w:rsidR="008F01C8" w:rsidRDefault="008F01C8" w:rsidP="005555EE">
            <w:pPr>
              <w:spacing w:line="0" w:lineRule="atLeast"/>
              <w:ind w:left="80"/>
              <w:rPr>
                <w:rFonts w:ascii="Arial" w:eastAsia="Arial" w:hAnsi="Arial"/>
                <w:b/>
                <w:sz w:val="24"/>
              </w:rPr>
            </w:pPr>
            <w:r>
              <w:rPr>
                <w:rFonts w:ascii="Arial" w:eastAsia="Arial" w:hAnsi="Arial"/>
                <w:b/>
                <w:sz w:val="24"/>
              </w:rPr>
              <w:t>Évier/timbre d’office</w:t>
            </w:r>
          </w:p>
        </w:tc>
        <w:tc>
          <w:tcPr>
            <w:tcW w:w="3180" w:type="dxa"/>
            <w:tcBorders>
              <w:right w:val="single" w:sz="8" w:space="0" w:color="auto"/>
            </w:tcBorders>
            <w:shd w:val="clear" w:color="auto" w:fill="auto"/>
            <w:vAlign w:val="bottom"/>
          </w:tcPr>
          <w:p w:rsidR="008F01C8" w:rsidRDefault="008F01C8" w:rsidP="005555EE">
            <w:pPr>
              <w:spacing w:line="0" w:lineRule="atLeast"/>
              <w:ind w:left="80"/>
              <w:rPr>
                <w:rFonts w:ascii="Arial" w:eastAsia="Arial" w:hAnsi="Arial"/>
                <w:sz w:val="24"/>
              </w:rPr>
            </w:pPr>
            <w:r>
              <w:rPr>
                <w:rFonts w:ascii="Arial" w:eastAsia="Arial" w:hAnsi="Arial"/>
                <w:sz w:val="24"/>
              </w:rPr>
              <w:t>33 mm</w:t>
            </w:r>
          </w:p>
        </w:tc>
        <w:tc>
          <w:tcPr>
            <w:tcW w:w="3180" w:type="dxa"/>
            <w:tcBorders>
              <w:right w:val="single" w:sz="8" w:space="0" w:color="auto"/>
            </w:tcBorders>
            <w:shd w:val="clear" w:color="auto" w:fill="auto"/>
            <w:vAlign w:val="bottom"/>
          </w:tcPr>
          <w:p w:rsidR="008F01C8" w:rsidRDefault="008F01C8" w:rsidP="005555EE">
            <w:pPr>
              <w:spacing w:line="0" w:lineRule="atLeast"/>
              <w:ind w:left="80"/>
              <w:rPr>
                <w:rFonts w:ascii="Arial" w:eastAsia="Arial" w:hAnsi="Arial"/>
                <w:sz w:val="24"/>
              </w:rPr>
            </w:pPr>
            <w:r>
              <w:rPr>
                <w:rFonts w:ascii="Arial" w:eastAsia="Arial" w:hAnsi="Arial"/>
                <w:sz w:val="24"/>
              </w:rPr>
              <w:t>–</w:t>
            </w:r>
          </w:p>
        </w:tc>
      </w:tr>
      <w:tr w:rsidR="008F01C8" w:rsidTr="005555EE">
        <w:trPr>
          <w:trHeight w:val="45"/>
        </w:trPr>
        <w:tc>
          <w:tcPr>
            <w:tcW w:w="3300" w:type="dxa"/>
            <w:tcBorders>
              <w:left w:val="single" w:sz="8" w:space="0" w:color="auto"/>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318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318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r>
      <w:tr w:rsidR="008F01C8" w:rsidTr="005555EE">
        <w:trPr>
          <w:trHeight w:val="344"/>
        </w:trPr>
        <w:tc>
          <w:tcPr>
            <w:tcW w:w="3300" w:type="dxa"/>
            <w:tcBorders>
              <w:left w:val="single" w:sz="8" w:space="0" w:color="auto"/>
              <w:right w:val="single" w:sz="8" w:space="0" w:color="auto"/>
            </w:tcBorders>
            <w:shd w:val="clear" w:color="auto" w:fill="auto"/>
            <w:vAlign w:val="bottom"/>
          </w:tcPr>
          <w:p w:rsidR="008F01C8" w:rsidRDefault="008F01C8" w:rsidP="005555EE">
            <w:pPr>
              <w:spacing w:line="0" w:lineRule="atLeast"/>
              <w:ind w:left="80"/>
              <w:rPr>
                <w:rFonts w:ascii="Arial" w:eastAsia="Arial" w:hAnsi="Arial"/>
                <w:b/>
                <w:sz w:val="24"/>
              </w:rPr>
            </w:pPr>
            <w:r>
              <w:rPr>
                <w:rFonts w:ascii="Arial" w:eastAsia="Arial" w:hAnsi="Arial"/>
                <w:b/>
                <w:sz w:val="24"/>
              </w:rPr>
              <w:t>Lavabo/lave-mains</w:t>
            </w:r>
          </w:p>
        </w:tc>
        <w:tc>
          <w:tcPr>
            <w:tcW w:w="3180" w:type="dxa"/>
            <w:tcBorders>
              <w:right w:val="single" w:sz="8" w:space="0" w:color="auto"/>
            </w:tcBorders>
            <w:shd w:val="clear" w:color="auto" w:fill="auto"/>
            <w:vAlign w:val="bottom"/>
          </w:tcPr>
          <w:p w:rsidR="008F01C8" w:rsidRDefault="008F01C8" w:rsidP="005555EE">
            <w:pPr>
              <w:spacing w:line="0" w:lineRule="atLeast"/>
              <w:ind w:left="80"/>
              <w:rPr>
                <w:rFonts w:ascii="Arial" w:eastAsia="Arial" w:hAnsi="Arial"/>
                <w:sz w:val="24"/>
              </w:rPr>
            </w:pPr>
            <w:r>
              <w:rPr>
                <w:rFonts w:ascii="Arial" w:eastAsia="Arial" w:hAnsi="Arial"/>
                <w:sz w:val="24"/>
              </w:rPr>
              <w:t>30 mm</w:t>
            </w:r>
          </w:p>
        </w:tc>
        <w:tc>
          <w:tcPr>
            <w:tcW w:w="3180" w:type="dxa"/>
            <w:tcBorders>
              <w:right w:val="single" w:sz="8" w:space="0" w:color="auto"/>
            </w:tcBorders>
            <w:shd w:val="clear" w:color="auto" w:fill="auto"/>
            <w:vAlign w:val="bottom"/>
          </w:tcPr>
          <w:p w:rsidR="008F01C8" w:rsidRDefault="008F01C8" w:rsidP="005555EE">
            <w:pPr>
              <w:spacing w:line="0" w:lineRule="atLeast"/>
              <w:ind w:left="80"/>
              <w:rPr>
                <w:rFonts w:ascii="Arial" w:eastAsia="Arial" w:hAnsi="Arial"/>
                <w:sz w:val="24"/>
              </w:rPr>
            </w:pPr>
            <w:r>
              <w:rPr>
                <w:rFonts w:ascii="Arial" w:eastAsia="Arial" w:hAnsi="Arial"/>
                <w:sz w:val="24"/>
              </w:rPr>
              <w:t>–</w:t>
            </w:r>
          </w:p>
        </w:tc>
      </w:tr>
      <w:tr w:rsidR="008F01C8" w:rsidTr="005555EE">
        <w:trPr>
          <w:trHeight w:val="45"/>
        </w:trPr>
        <w:tc>
          <w:tcPr>
            <w:tcW w:w="3300" w:type="dxa"/>
            <w:tcBorders>
              <w:left w:val="single" w:sz="8" w:space="0" w:color="auto"/>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318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318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r>
      <w:tr w:rsidR="008F01C8" w:rsidTr="005555EE">
        <w:trPr>
          <w:trHeight w:val="344"/>
        </w:trPr>
        <w:tc>
          <w:tcPr>
            <w:tcW w:w="3300" w:type="dxa"/>
            <w:tcBorders>
              <w:left w:val="single" w:sz="8" w:space="0" w:color="auto"/>
              <w:right w:val="single" w:sz="8" w:space="0" w:color="auto"/>
            </w:tcBorders>
            <w:shd w:val="clear" w:color="auto" w:fill="auto"/>
            <w:vAlign w:val="bottom"/>
          </w:tcPr>
          <w:p w:rsidR="008F01C8" w:rsidRDefault="008F01C8" w:rsidP="005555EE">
            <w:pPr>
              <w:spacing w:line="0" w:lineRule="atLeast"/>
              <w:ind w:left="80"/>
              <w:rPr>
                <w:rFonts w:ascii="Arial" w:eastAsia="Arial" w:hAnsi="Arial"/>
                <w:b/>
                <w:sz w:val="24"/>
              </w:rPr>
            </w:pPr>
            <w:r>
              <w:rPr>
                <w:rFonts w:ascii="Arial" w:eastAsia="Arial" w:hAnsi="Arial"/>
                <w:b/>
                <w:sz w:val="24"/>
              </w:rPr>
              <w:t>Bidet</w:t>
            </w:r>
          </w:p>
        </w:tc>
        <w:tc>
          <w:tcPr>
            <w:tcW w:w="3180" w:type="dxa"/>
            <w:tcBorders>
              <w:right w:val="single" w:sz="8" w:space="0" w:color="auto"/>
            </w:tcBorders>
            <w:shd w:val="clear" w:color="auto" w:fill="auto"/>
            <w:vAlign w:val="bottom"/>
          </w:tcPr>
          <w:p w:rsidR="008F01C8" w:rsidRDefault="008F01C8" w:rsidP="005555EE">
            <w:pPr>
              <w:spacing w:line="0" w:lineRule="atLeast"/>
              <w:ind w:left="80"/>
              <w:rPr>
                <w:rFonts w:ascii="Arial" w:eastAsia="Arial" w:hAnsi="Arial"/>
                <w:sz w:val="24"/>
              </w:rPr>
            </w:pPr>
            <w:r>
              <w:rPr>
                <w:rFonts w:ascii="Arial" w:eastAsia="Arial" w:hAnsi="Arial"/>
                <w:sz w:val="24"/>
              </w:rPr>
              <w:t>30 mm</w:t>
            </w:r>
          </w:p>
        </w:tc>
        <w:tc>
          <w:tcPr>
            <w:tcW w:w="3180" w:type="dxa"/>
            <w:tcBorders>
              <w:right w:val="single" w:sz="8" w:space="0" w:color="auto"/>
            </w:tcBorders>
            <w:shd w:val="clear" w:color="auto" w:fill="auto"/>
            <w:vAlign w:val="bottom"/>
          </w:tcPr>
          <w:p w:rsidR="008F01C8" w:rsidRDefault="008F01C8" w:rsidP="005555EE">
            <w:pPr>
              <w:spacing w:line="0" w:lineRule="atLeast"/>
              <w:ind w:left="80"/>
              <w:rPr>
                <w:rFonts w:ascii="Arial" w:eastAsia="Arial" w:hAnsi="Arial"/>
                <w:sz w:val="24"/>
              </w:rPr>
            </w:pPr>
            <w:r>
              <w:rPr>
                <w:rFonts w:ascii="Arial" w:eastAsia="Arial" w:hAnsi="Arial"/>
                <w:sz w:val="24"/>
              </w:rPr>
              <w:t>–</w:t>
            </w:r>
          </w:p>
        </w:tc>
      </w:tr>
      <w:tr w:rsidR="008F01C8" w:rsidTr="005555EE">
        <w:trPr>
          <w:trHeight w:val="44"/>
        </w:trPr>
        <w:tc>
          <w:tcPr>
            <w:tcW w:w="3300" w:type="dxa"/>
            <w:tcBorders>
              <w:left w:val="single" w:sz="8" w:space="0" w:color="auto"/>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318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318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r>
      <w:tr w:rsidR="008F01C8" w:rsidTr="005555EE">
        <w:trPr>
          <w:trHeight w:val="344"/>
        </w:trPr>
        <w:tc>
          <w:tcPr>
            <w:tcW w:w="3300" w:type="dxa"/>
            <w:tcBorders>
              <w:left w:val="single" w:sz="8" w:space="0" w:color="auto"/>
              <w:right w:val="single" w:sz="8" w:space="0" w:color="auto"/>
            </w:tcBorders>
            <w:shd w:val="clear" w:color="auto" w:fill="auto"/>
            <w:vAlign w:val="bottom"/>
          </w:tcPr>
          <w:p w:rsidR="008F01C8" w:rsidRDefault="008F01C8" w:rsidP="005555EE">
            <w:pPr>
              <w:spacing w:line="0" w:lineRule="atLeast"/>
              <w:ind w:left="80"/>
              <w:rPr>
                <w:rFonts w:ascii="Arial" w:eastAsia="Arial" w:hAnsi="Arial"/>
                <w:b/>
                <w:sz w:val="24"/>
              </w:rPr>
            </w:pPr>
            <w:r>
              <w:rPr>
                <w:rFonts w:ascii="Arial" w:eastAsia="Arial" w:hAnsi="Arial"/>
                <w:b/>
                <w:sz w:val="24"/>
              </w:rPr>
              <w:t>Baignoire</w:t>
            </w:r>
          </w:p>
        </w:tc>
        <w:tc>
          <w:tcPr>
            <w:tcW w:w="3180" w:type="dxa"/>
            <w:tcBorders>
              <w:right w:val="single" w:sz="8" w:space="0" w:color="auto"/>
            </w:tcBorders>
            <w:shd w:val="clear" w:color="auto" w:fill="auto"/>
            <w:vAlign w:val="bottom"/>
          </w:tcPr>
          <w:p w:rsidR="008F01C8" w:rsidRDefault="008F01C8" w:rsidP="005555EE">
            <w:pPr>
              <w:spacing w:line="0" w:lineRule="atLeast"/>
              <w:ind w:left="80"/>
              <w:rPr>
                <w:rFonts w:ascii="Arial" w:eastAsia="Arial" w:hAnsi="Arial"/>
                <w:sz w:val="24"/>
              </w:rPr>
            </w:pPr>
            <w:r>
              <w:rPr>
                <w:rFonts w:ascii="Arial" w:eastAsia="Arial" w:hAnsi="Arial"/>
                <w:sz w:val="24"/>
              </w:rPr>
              <w:t>33 mm ou 38 mm</w:t>
            </w:r>
          </w:p>
        </w:tc>
        <w:tc>
          <w:tcPr>
            <w:tcW w:w="3180" w:type="dxa"/>
            <w:tcBorders>
              <w:right w:val="single" w:sz="8" w:space="0" w:color="auto"/>
            </w:tcBorders>
            <w:shd w:val="clear" w:color="auto" w:fill="auto"/>
            <w:vAlign w:val="bottom"/>
          </w:tcPr>
          <w:p w:rsidR="008F01C8" w:rsidRDefault="008F01C8" w:rsidP="005555EE">
            <w:pPr>
              <w:spacing w:line="0" w:lineRule="atLeast"/>
              <w:ind w:left="80"/>
              <w:rPr>
                <w:rFonts w:ascii="Arial" w:eastAsia="Arial" w:hAnsi="Arial"/>
                <w:sz w:val="24"/>
              </w:rPr>
            </w:pPr>
            <w:r>
              <w:rPr>
                <w:rFonts w:ascii="Arial" w:eastAsia="Arial" w:hAnsi="Arial"/>
                <w:sz w:val="24"/>
              </w:rPr>
              <w:t>si L &lt; ou = 1 m</w:t>
            </w:r>
          </w:p>
        </w:tc>
      </w:tr>
      <w:tr w:rsidR="008F01C8" w:rsidTr="005555EE">
        <w:trPr>
          <w:trHeight w:val="44"/>
        </w:trPr>
        <w:tc>
          <w:tcPr>
            <w:tcW w:w="3300" w:type="dxa"/>
            <w:tcBorders>
              <w:left w:val="single" w:sz="8" w:space="0" w:color="auto"/>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318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318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r>
      <w:tr w:rsidR="008F01C8" w:rsidTr="005555EE">
        <w:trPr>
          <w:trHeight w:val="344"/>
        </w:trPr>
        <w:tc>
          <w:tcPr>
            <w:tcW w:w="3300" w:type="dxa"/>
            <w:tcBorders>
              <w:left w:val="single" w:sz="8" w:space="0" w:color="auto"/>
              <w:right w:val="single" w:sz="8" w:space="0" w:color="auto"/>
            </w:tcBorders>
            <w:shd w:val="clear" w:color="auto" w:fill="auto"/>
            <w:vAlign w:val="bottom"/>
          </w:tcPr>
          <w:p w:rsidR="008F01C8" w:rsidRDefault="008F01C8" w:rsidP="005555EE">
            <w:pPr>
              <w:spacing w:line="0" w:lineRule="atLeast"/>
              <w:ind w:left="100"/>
              <w:rPr>
                <w:rFonts w:ascii="Arial" w:eastAsia="Arial" w:hAnsi="Arial"/>
                <w:b/>
                <w:sz w:val="24"/>
              </w:rPr>
            </w:pPr>
            <w:r>
              <w:rPr>
                <w:rFonts w:ascii="Arial" w:eastAsia="Arial" w:hAnsi="Arial"/>
                <w:b/>
                <w:sz w:val="24"/>
              </w:rPr>
              <w:t>Douche</w:t>
            </w:r>
          </w:p>
        </w:tc>
        <w:tc>
          <w:tcPr>
            <w:tcW w:w="3180" w:type="dxa"/>
            <w:tcBorders>
              <w:right w:val="single" w:sz="8" w:space="0" w:color="auto"/>
            </w:tcBorders>
            <w:shd w:val="clear" w:color="auto" w:fill="auto"/>
            <w:vAlign w:val="bottom"/>
          </w:tcPr>
          <w:p w:rsidR="008F01C8" w:rsidRDefault="008F01C8" w:rsidP="005555EE">
            <w:pPr>
              <w:spacing w:line="0" w:lineRule="atLeast"/>
              <w:ind w:left="80"/>
              <w:rPr>
                <w:rFonts w:ascii="Arial" w:eastAsia="Arial" w:hAnsi="Arial"/>
                <w:sz w:val="24"/>
              </w:rPr>
            </w:pPr>
            <w:r>
              <w:rPr>
                <w:rFonts w:ascii="Arial" w:eastAsia="Arial" w:hAnsi="Arial"/>
                <w:sz w:val="24"/>
              </w:rPr>
              <w:t>33 mm</w:t>
            </w:r>
          </w:p>
        </w:tc>
        <w:tc>
          <w:tcPr>
            <w:tcW w:w="3180" w:type="dxa"/>
            <w:tcBorders>
              <w:right w:val="single" w:sz="8" w:space="0" w:color="auto"/>
            </w:tcBorders>
            <w:shd w:val="clear" w:color="auto" w:fill="auto"/>
            <w:vAlign w:val="bottom"/>
          </w:tcPr>
          <w:p w:rsidR="008F01C8" w:rsidRDefault="008F01C8" w:rsidP="005555EE">
            <w:pPr>
              <w:spacing w:line="0" w:lineRule="atLeast"/>
              <w:ind w:left="80"/>
              <w:rPr>
                <w:rFonts w:ascii="Arial" w:eastAsia="Arial" w:hAnsi="Arial"/>
                <w:sz w:val="24"/>
              </w:rPr>
            </w:pPr>
            <w:r>
              <w:rPr>
                <w:rFonts w:ascii="Arial" w:eastAsia="Arial" w:hAnsi="Arial"/>
                <w:sz w:val="24"/>
              </w:rPr>
              <w:t>–</w:t>
            </w:r>
          </w:p>
        </w:tc>
      </w:tr>
      <w:tr w:rsidR="008F01C8" w:rsidTr="005555EE">
        <w:trPr>
          <w:trHeight w:val="44"/>
        </w:trPr>
        <w:tc>
          <w:tcPr>
            <w:tcW w:w="3300" w:type="dxa"/>
            <w:tcBorders>
              <w:left w:val="single" w:sz="8" w:space="0" w:color="auto"/>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318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318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r>
      <w:tr w:rsidR="008F01C8" w:rsidTr="005555EE">
        <w:trPr>
          <w:trHeight w:val="344"/>
        </w:trPr>
        <w:tc>
          <w:tcPr>
            <w:tcW w:w="3300" w:type="dxa"/>
            <w:tcBorders>
              <w:left w:val="single" w:sz="8" w:space="0" w:color="auto"/>
              <w:right w:val="single" w:sz="8" w:space="0" w:color="auto"/>
            </w:tcBorders>
            <w:shd w:val="clear" w:color="auto" w:fill="auto"/>
            <w:vAlign w:val="bottom"/>
          </w:tcPr>
          <w:p w:rsidR="008F01C8" w:rsidRDefault="008F01C8" w:rsidP="005555EE">
            <w:pPr>
              <w:spacing w:line="0" w:lineRule="atLeast"/>
              <w:ind w:left="100"/>
              <w:rPr>
                <w:rFonts w:ascii="Arial" w:eastAsia="Arial" w:hAnsi="Arial"/>
                <w:b/>
                <w:sz w:val="24"/>
              </w:rPr>
            </w:pPr>
            <w:r>
              <w:rPr>
                <w:rFonts w:ascii="Arial" w:eastAsia="Arial" w:hAnsi="Arial"/>
                <w:b/>
                <w:sz w:val="24"/>
              </w:rPr>
              <w:t>WC avec réservoir</w:t>
            </w:r>
          </w:p>
        </w:tc>
        <w:tc>
          <w:tcPr>
            <w:tcW w:w="3180" w:type="dxa"/>
            <w:tcBorders>
              <w:right w:val="single" w:sz="8" w:space="0" w:color="auto"/>
            </w:tcBorders>
            <w:shd w:val="clear" w:color="auto" w:fill="auto"/>
            <w:vAlign w:val="bottom"/>
          </w:tcPr>
          <w:p w:rsidR="008F01C8" w:rsidRDefault="008F01C8" w:rsidP="005555EE">
            <w:pPr>
              <w:spacing w:line="0" w:lineRule="atLeast"/>
              <w:ind w:left="80"/>
              <w:rPr>
                <w:rFonts w:ascii="Arial" w:eastAsia="Arial" w:hAnsi="Arial"/>
                <w:sz w:val="24"/>
              </w:rPr>
            </w:pPr>
            <w:r>
              <w:rPr>
                <w:rFonts w:ascii="Arial" w:eastAsia="Arial" w:hAnsi="Arial"/>
                <w:sz w:val="24"/>
              </w:rPr>
              <w:t>60 mm ou 77 mm</w:t>
            </w:r>
          </w:p>
        </w:tc>
        <w:tc>
          <w:tcPr>
            <w:tcW w:w="3180" w:type="dxa"/>
            <w:tcBorders>
              <w:right w:val="single" w:sz="8" w:space="0" w:color="auto"/>
            </w:tcBorders>
            <w:shd w:val="clear" w:color="auto" w:fill="auto"/>
            <w:vAlign w:val="bottom"/>
          </w:tcPr>
          <w:p w:rsidR="008F01C8" w:rsidRDefault="008F01C8" w:rsidP="005555EE">
            <w:pPr>
              <w:spacing w:line="0" w:lineRule="atLeast"/>
              <w:ind w:left="80"/>
              <w:rPr>
                <w:rFonts w:ascii="Arial" w:eastAsia="Arial" w:hAnsi="Arial"/>
                <w:sz w:val="24"/>
              </w:rPr>
            </w:pPr>
            <w:r>
              <w:rPr>
                <w:rFonts w:ascii="Arial" w:eastAsia="Arial" w:hAnsi="Arial"/>
                <w:sz w:val="24"/>
              </w:rPr>
              <w:t>si L &lt; 1 m ou si L &gt; 1 m</w:t>
            </w:r>
          </w:p>
        </w:tc>
      </w:tr>
      <w:tr w:rsidR="008F01C8" w:rsidTr="005555EE">
        <w:trPr>
          <w:trHeight w:val="44"/>
        </w:trPr>
        <w:tc>
          <w:tcPr>
            <w:tcW w:w="3300" w:type="dxa"/>
            <w:tcBorders>
              <w:left w:val="single" w:sz="8" w:space="0" w:color="auto"/>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318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318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r>
      <w:tr w:rsidR="008F01C8" w:rsidTr="005555EE">
        <w:trPr>
          <w:trHeight w:val="344"/>
        </w:trPr>
        <w:tc>
          <w:tcPr>
            <w:tcW w:w="3300" w:type="dxa"/>
            <w:tcBorders>
              <w:left w:val="single" w:sz="8" w:space="0" w:color="auto"/>
              <w:right w:val="single" w:sz="8" w:space="0" w:color="auto"/>
            </w:tcBorders>
            <w:shd w:val="clear" w:color="auto" w:fill="auto"/>
            <w:vAlign w:val="bottom"/>
          </w:tcPr>
          <w:p w:rsidR="008F01C8" w:rsidRDefault="008F01C8" w:rsidP="005555EE">
            <w:pPr>
              <w:spacing w:line="0" w:lineRule="atLeast"/>
              <w:ind w:left="100"/>
              <w:rPr>
                <w:rFonts w:ascii="Arial" w:eastAsia="Arial" w:hAnsi="Arial"/>
                <w:b/>
                <w:sz w:val="24"/>
              </w:rPr>
            </w:pPr>
            <w:r>
              <w:rPr>
                <w:rFonts w:ascii="Arial" w:eastAsia="Arial" w:hAnsi="Arial"/>
                <w:b/>
                <w:sz w:val="24"/>
              </w:rPr>
              <w:t>Lave-linge/lave-vaisselle</w:t>
            </w:r>
          </w:p>
        </w:tc>
        <w:tc>
          <w:tcPr>
            <w:tcW w:w="3180" w:type="dxa"/>
            <w:tcBorders>
              <w:right w:val="single" w:sz="8" w:space="0" w:color="auto"/>
            </w:tcBorders>
            <w:shd w:val="clear" w:color="auto" w:fill="auto"/>
            <w:vAlign w:val="bottom"/>
          </w:tcPr>
          <w:p w:rsidR="008F01C8" w:rsidRDefault="008F01C8" w:rsidP="005555EE">
            <w:pPr>
              <w:spacing w:line="0" w:lineRule="atLeast"/>
              <w:ind w:left="80"/>
              <w:rPr>
                <w:rFonts w:ascii="Arial" w:eastAsia="Arial" w:hAnsi="Arial"/>
                <w:sz w:val="24"/>
              </w:rPr>
            </w:pPr>
            <w:r>
              <w:rPr>
                <w:rFonts w:ascii="Arial" w:eastAsia="Arial" w:hAnsi="Arial"/>
                <w:sz w:val="24"/>
              </w:rPr>
              <w:t>33 mm</w:t>
            </w:r>
          </w:p>
        </w:tc>
        <w:tc>
          <w:tcPr>
            <w:tcW w:w="3180" w:type="dxa"/>
            <w:tcBorders>
              <w:right w:val="single" w:sz="8" w:space="0" w:color="auto"/>
            </w:tcBorders>
            <w:shd w:val="clear" w:color="auto" w:fill="auto"/>
            <w:vAlign w:val="bottom"/>
          </w:tcPr>
          <w:p w:rsidR="008F01C8" w:rsidRDefault="008F01C8" w:rsidP="005555EE">
            <w:pPr>
              <w:spacing w:line="0" w:lineRule="atLeast"/>
              <w:ind w:left="80"/>
              <w:rPr>
                <w:rFonts w:ascii="Arial" w:eastAsia="Arial" w:hAnsi="Arial"/>
                <w:sz w:val="24"/>
              </w:rPr>
            </w:pPr>
            <w:r>
              <w:rPr>
                <w:rFonts w:ascii="Arial" w:eastAsia="Arial" w:hAnsi="Arial"/>
                <w:sz w:val="24"/>
              </w:rPr>
              <w:t>–</w:t>
            </w:r>
          </w:p>
        </w:tc>
      </w:tr>
      <w:tr w:rsidR="008F01C8" w:rsidTr="005555EE">
        <w:trPr>
          <w:trHeight w:val="44"/>
        </w:trPr>
        <w:tc>
          <w:tcPr>
            <w:tcW w:w="3300" w:type="dxa"/>
            <w:tcBorders>
              <w:left w:val="single" w:sz="8" w:space="0" w:color="auto"/>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318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c>
          <w:tcPr>
            <w:tcW w:w="3180" w:type="dxa"/>
            <w:tcBorders>
              <w:bottom w:val="single" w:sz="8" w:space="0" w:color="auto"/>
              <w:right w:val="single" w:sz="8" w:space="0" w:color="auto"/>
            </w:tcBorders>
            <w:shd w:val="clear" w:color="auto" w:fill="auto"/>
            <w:vAlign w:val="bottom"/>
          </w:tcPr>
          <w:p w:rsidR="008F01C8" w:rsidRDefault="008F01C8" w:rsidP="005555EE">
            <w:pPr>
              <w:spacing w:line="0" w:lineRule="atLeast"/>
              <w:rPr>
                <w:rFonts w:ascii="Times New Roman" w:eastAsia="Times New Roman" w:hAnsi="Times New Roman"/>
                <w:sz w:val="3"/>
              </w:rPr>
            </w:pPr>
          </w:p>
        </w:tc>
      </w:tr>
    </w:tbl>
    <w:p w:rsidR="008F01C8" w:rsidRDefault="008F01C8" w:rsidP="008F01C8">
      <w:pPr>
        <w:spacing w:line="268" w:lineRule="exact"/>
        <w:rPr>
          <w:rFonts w:ascii="Times New Roman" w:eastAsia="Times New Roman" w:hAnsi="Times New Roman"/>
        </w:rPr>
      </w:pPr>
    </w:p>
    <w:p w:rsidR="008F01C8" w:rsidRDefault="008F01C8" w:rsidP="008F01C8">
      <w:pPr>
        <w:spacing w:line="0" w:lineRule="atLeast"/>
        <w:ind w:left="280"/>
        <w:rPr>
          <w:rFonts w:ascii="Arial" w:eastAsia="Arial" w:hAnsi="Arial"/>
          <w:sz w:val="28"/>
        </w:rPr>
      </w:pPr>
      <w:r>
        <w:rPr>
          <w:rFonts w:ascii="Arial" w:eastAsia="Arial" w:hAnsi="Arial"/>
          <w:sz w:val="28"/>
        </w:rPr>
        <w:t>Si vous devez coupler des appareils, le diamètre change :</w:t>
      </w:r>
    </w:p>
    <w:p w:rsidR="008F01C8" w:rsidRDefault="008F01C8" w:rsidP="008F01C8">
      <w:pPr>
        <w:spacing w:line="217" w:lineRule="exact"/>
        <w:rPr>
          <w:rFonts w:ascii="Times New Roman" w:eastAsia="Times New Roman" w:hAnsi="Times New Roman"/>
        </w:rPr>
      </w:pPr>
    </w:p>
    <w:p w:rsidR="008F01C8" w:rsidRDefault="008F01C8" w:rsidP="008F01C8">
      <w:pPr>
        <w:spacing w:line="0" w:lineRule="atLeast"/>
        <w:ind w:left="560"/>
        <w:rPr>
          <w:rFonts w:ascii="Arial" w:eastAsia="Arial" w:hAnsi="Arial"/>
          <w:color w:val="000000"/>
          <w:sz w:val="28"/>
        </w:rPr>
      </w:pPr>
      <w:proofErr w:type="gramStart"/>
      <w:r>
        <w:rPr>
          <w:rFonts w:ascii="Arial" w:eastAsia="Arial" w:hAnsi="Arial"/>
          <w:color w:val="000000"/>
          <w:sz w:val="28"/>
        </w:rPr>
        <w:t>lavabo</w:t>
      </w:r>
      <w:proofErr w:type="gramEnd"/>
      <w:r>
        <w:rPr>
          <w:rFonts w:ascii="Arial" w:eastAsia="Arial" w:hAnsi="Arial"/>
          <w:color w:val="000000"/>
          <w:sz w:val="28"/>
        </w:rPr>
        <w:t xml:space="preserve"> + bidet : 30 mm ;</w:t>
      </w:r>
    </w:p>
    <w:p w:rsidR="008F01C8" w:rsidRDefault="008F01C8" w:rsidP="008F01C8">
      <w:pPr>
        <w:spacing w:line="69" w:lineRule="exact"/>
        <w:rPr>
          <w:rFonts w:ascii="Times New Roman" w:eastAsia="Times New Roman" w:hAnsi="Times New Roman"/>
        </w:rPr>
      </w:pPr>
    </w:p>
    <w:p w:rsidR="008F01C8" w:rsidRDefault="008F01C8" w:rsidP="008F01C8">
      <w:pPr>
        <w:spacing w:line="211" w:lineRule="auto"/>
        <w:ind w:left="780" w:right="440" w:hanging="226"/>
        <w:rPr>
          <w:rFonts w:ascii="Arial" w:eastAsia="Arial" w:hAnsi="Arial"/>
          <w:color w:val="000000"/>
          <w:sz w:val="28"/>
        </w:rPr>
      </w:pPr>
      <w:proofErr w:type="gramStart"/>
      <w:r>
        <w:rPr>
          <w:rFonts w:ascii="Arial" w:eastAsia="Arial" w:hAnsi="Arial"/>
          <w:color w:val="000000"/>
          <w:sz w:val="28"/>
        </w:rPr>
        <w:t>baignoire</w:t>
      </w:r>
      <w:proofErr w:type="gramEnd"/>
      <w:r>
        <w:rPr>
          <w:rFonts w:ascii="Arial" w:eastAsia="Arial" w:hAnsi="Arial"/>
          <w:color w:val="000000"/>
          <w:sz w:val="28"/>
        </w:rPr>
        <w:t xml:space="preserve"> + lavabo ou machine à laver : choisir le diamètre immédiatement supérieur à celui de l’appareil le plus important ;</w:t>
      </w:r>
    </w:p>
    <w:p w:rsidR="008F01C8" w:rsidRDefault="008F01C8" w:rsidP="008F01C8">
      <w:pPr>
        <w:spacing w:line="106" w:lineRule="exact"/>
        <w:rPr>
          <w:rFonts w:ascii="Times New Roman" w:eastAsia="Times New Roman" w:hAnsi="Times New Roman"/>
        </w:rPr>
      </w:pPr>
    </w:p>
    <w:p w:rsidR="008F01C8" w:rsidRDefault="008F01C8" w:rsidP="008F01C8">
      <w:pPr>
        <w:spacing w:line="211" w:lineRule="auto"/>
        <w:ind w:left="780" w:right="260" w:hanging="226"/>
        <w:rPr>
          <w:rFonts w:ascii="Arial" w:eastAsia="Arial" w:hAnsi="Arial"/>
          <w:color w:val="000000"/>
          <w:sz w:val="28"/>
        </w:rPr>
      </w:pPr>
      <w:proofErr w:type="gramStart"/>
      <w:r>
        <w:rPr>
          <w:rFonts w:ascii="Arial" w:eastAsia="Arial" w:hAnsi="Arial"/>
          <w:color w:val="000000"/>
          <w:sz w:val="28"/>
        </w:rPr>
        <w:t>lavabo</w:t>
      </w:r>
      <w:proofErr w:type="gramEnd"/>
      <w:r>
        <w:rPr>
          <w:rFonts w:ascii="Arial" w:eastAsia="Arial" w:hAnsi="Arial"/>
          <w:color w:val="000000"/>
          <w:sz w:val="28"/>
        </w:rPr>
        <w:t xml:space="preserve"> + bidet + baignoire (quel que soit l’ordre) : deux collecteurs dont</w:t>
      </w:r>
      <w:r>
        <w:rPr>
          <w:rFonts w:ascii="Arial" w:eastAsia="Arial" w:hAnsi="Arial"/>
          <w:color w:val="808285"/>
          <w:sz w:val="36"/>
        </w:rPr>
        <w:t xml:space="preserve"> </w:t>
      </w:r>
      <w:r>
        <w:rPr>
          <w:rFonts w:ascii="Arial" w:eastAsia="Arial" w:hAnsi="Arial"/>
          <w:color w:val="000000"/>
          <w:sz w:val="28"/>
        </w:rPr>
        <w:t>le diamètre minimal dépend du nombre d’appareils ;</w:t>
      </w:r>
    </w:p>
    <w:p w:rsidR="008F01C8" w:rsidRDefault="008F01C8" w:rsidP="008F01C8">
      <w:pPr>
        <w:spacing w:line="96" w:lineRule="exact"/>
        <w:rPr>
          <w:rFonts w:ascii="Times New Roman" w:eastAsia="Times New Roman" w:hAnsi="Times New Roman"/>
        </w:rPr>
      </w:pPr>
    </w:p>
    <w:p w:rsidR="008F01C8" w:rsidRDefault="008F01C8" w:rsidP="008F01C8">
      <w:pPr>
        <w:spacing w:line="0" w:lineRule="atLeast"/>
        <w:ind w:left="560"/>
        <w:rPr>
          <w:rFonts w:ascii="Arial" w:eastAsia="Arial" w:hAnsi="Arial"/>
          <w:color w:val="000000"/>
          <w:sz w:val="28"/>
        </w:rPr>
      </w:pPr>
      <w:proofErr w:type="gramStart"/>
      <w:r>
        <w:rPr>
          <w:rFonts w:ascii="Arial" w:eastAsia="Arial" w:hAnsi="Arial"/>
          <w:color w:val="000000"/>
          <w:sz w:val="28"/>
        </w:rPr>
        <w:t>évier</w:t>
      </w:r>
      <w:proofErr w:type="gramEnd"/>
      <w:r>
        <w:rPr>
          <w:rFonts w:ascii="Arial" w:eastAsia="Arial" w:hAnsi="Arial"/>
          <w:color w:val="000000"/>
          <w:sz w:val="28"/>
        </w:rPr>
        <w:t xml:space="preserve"> + lave-linge : 33 mm ;</w:t>
      </w:r>
    </w:p>
    <w:p w:rsidR="008F01C8" w:rsidRDefault="008F01C8" w:rsidP="008F01C8">
      <w:pPr>
        <w:spacing w:line="59" w:lineRule="exact"/>
        <w:rPr>
          <w:rFonts w:ascii="Times New Roman" w:eastAsia="Times New Roman" w:hAnsi="Times New Roman"/>
        </w:rPr>
      </w:pPr>
    </w:p>
    <w:p w:rsidR="008F01C8" w:rsidRDefault="008F01C8" w:rsidP="008F01C8">
      <w:pPr>
        <w:spacing w:line="0" w:lineRule="atLeast"/>
        <w:ind w:left="560"/>
        <w:rPr>
          <w:rFonts w:ascii="Arial" w:eastAsia="Arial" w:hAnsi="Arial"/>
          <w:color w:val="000000"/>
          <w:sz w:val="28"/>
        </w:rPr>
      </w:pPr>
      <w:proofErr w:type="gramStart"/>
      <w:r>
        <w:rPr>
          <w:rFonts w:ascii="Arial" w:eastAsia="Arial" w:hAnsi="Arial"/>
          <w:color w:val="000000"/>
          <w:sz w:val="28"/>
        </w:rPr>
        <w:t>lavabo</w:t>
      </w:r>
      <w:proofErr w:type="gramEnd"/>
      <w:r>
        <w:rPr>
          <w:rFonts w:ascii="Arial" w:eastAsia="Arial" w:hAnsi="Arial"/>
          <w:color w:val="000000"/>
          <w:sz w:val="28"/>
        </w:rPr>
        <w:t xml:space="preserve"> ou bidet ou lave-linge + baignoire : deux vidanges séparées.</w:t>
      </w: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00" w:lineRule="exact"/>
        <w:rPr>
          <w:rFonts w:ascii="Times New Roman" w:eastAsia="Times New Roman" w:hAnsi="Times New Roman"/>
        </w:rPr>
      </w:pPr>
    </w:p>
    <w:p w:rsidR="008F01C8" w:rsidRDefault="008F01C8" w:rsidP="008F01C8">
      <w:pPr>
        <w:spacing w:line="281" w:lineRule="exact"/>
        <w:rPr>
          <w:rFonts w:ascii="Times New Roman" w:eastAsia="Times New Roman" w:hAnsi="Times New Roman"/>
        </w:rPr>
      </w:pPr>
    </w:p>
    <w:p w:rsidR="00314352" w:rsidRDefault="00314352" w:rsidP="008F01C8">
      <w:pPr>
        <w:spacing w:line="281" w:lineRule="exact"/>
        <w:rPr>
          <w:rFonts w:ascii="Times New Roman" w:eastAsia="Times New Roman" w:hAnsi="Times New Roman"/>
        </w:rPr>
      </w:pPr>
    </w:p>
    <w:p w:rsidR="00314352" w:rsidRDefault="00314352" w:rsidP="008F01C8">
      <w:pPr>
        <w:spacing w:line="281" w:lineRule="exact"/>
        <w:rPr>
          <w:rFonts w:ascii="Times New Roman" w:eastAsia="Times New Roman" w:hAnsi="Times New Roman"/>
        </w:rPr>
      </w:pPr>
    </w:p>
    <w:p w:rsidR="00314352" w:rsidRDefault="00314352" w:rsidP="008F01C8">
      <w:pPr>
        <w:spacing w:line="281" w:lineRule="exact"/>
        <w:rPr>
          <w:rFonts w:ascii="Times New Roman" w:eastAsia="Times New Roman" w:hAnsi="Times New Roman"/>
        </w:rPr>
      </w:pPr>
    </w:p>
    <w:p w:rsidR="00314352" w:rsidRDefault="00314352" w:rsidP="008F01C8">
      <w:pPr>
        <w:spacing w:line="281" w:lineRule="exact"/>
        <w:rPr>
          <w:rFonts w:ascii="Times New Roman" w:eastAsia="Times New Roman" w:hAnsi="Times New Roman"/>
        </w:rPr>
      </w:pPr>
    </w:p>
    <w:p w:rsidR="00314352" w:rsidRDefault="00314352" w:rsidP="008F01C8">
      <w:pPr>
        <w:spacing w:line="281" w:lineRule="exact"/>
        <w:rPr>
          <w:rFonts w:ascii="Times New Roman" w:eastAsia="Times New Roman" w:hAnsi="Times New Roman"/>
        </w:rPr>
      </w:pPr>
    </w:p>
    <w:p w:rsidR="00314352" w:rsidRDefault="00314352" w:rsidP="008F01C8">
      <w:pPr>
        <w:spacing w:line="281" w:lineRule="exact"/>
        <w:rPr>
          <w:rFonts w:ascii="Times New Roman" w:eastAsia="Times New Roman" w:hAnsi="Times New Roman"/>
        </w:rPr>
      </w:pPr>
    </w:p>
    <w:p w:rsidR="00314352" w:rsidRDefault="00314352" w:rsidP="00314352">
      <w:proofErr w:type="gramStart"/>
      <w:r>
        <w:lastRenderedPageBreak/>
        <w:t>questions</w:t>
      </w:r>
      <w:proofErr w:type="gramEnd"/>
      <w:r>
        <w:t> :</w:t>
      </w:r>
    </w:p>
    <w:p w:rsidR="00314352" w:rsidRDefault="00314352" w:rsidP="00314352"/>
    <w:p w:rsidR="00314352" w:rsidRDefault="00314352" w:rsidP="00314352">
      <w:r>
        <w:t xml:space="preserve">1/ quels sont les </w:t>
      </w:r>
      <w:proofErr w:type="spellStart"/>
      <w:r>
        <w:t>materiaux</w:t>
      </w:r>
      <w:proofErr w:type="spellEnd"/>
      <w:r>
        <w:t xml:space="preserve"> les plus couramment utilisés ?</w:t>
      </w:r>
    </w:p>
    <w:p w:rsidR="00314352" w:rsidRDefault="00314352" w:rsidP="00314352">
      <w:pPr>
        <w:pBdr>
          <w:bottom w:val="single" w:sz="12" w:space="1" w:color="auto"/>
        </w:pBdr>
      </w:pPr>
    </w:p>
    <w:p w:rsidR="00982F13" w:rsidRDefault="00982F13" w:rsidP="00314352"/>
    <w:p w:rsidR="00982F13" w:rsidRDefault="00982F13" w:rsidP="00982F13">
      <w:r>
        <w:t>_______________________________________________________________________________________________</w:t>
      </w:r>
    </w:p>
    <w:p w:rsidR="00982F13" w:rsidRDefault="00982F13" w:rsidP="00314352"/>
    <w:p w:rsidR="00314352" w:rsidRDefault="00314352" w:rsidP="00314352"/>
    <w:p w:rsidR="00314352" w:rsidRDefault="00314352" w:rsidP="00314352">
      <w:r>
        <w:t>2/ que signifie NF indiqué sur les tuyaux</w:t>
      </w:r>
    </w:p>
    <w:p w:rsidR="00314352" w:rsidRDefault="00314352" w:rsidP="00314352">
      <w:r>
        <w:t xml:space="preserve"> </w:t>
      </w:r>
    </w:p>
    <w:p w:rsidR="00982F13" w:rsidRDefault="00982F13" w:rsidP="00982F13">
      <w:r>
        <w:t>_______________________________________________________________________________________________</w:t>
      </w:r>
    </w:p>
    <w:p w:rsidR="00314352" w:rsidRDefault="00314352" w:rsidP="00314352"/>
    <w:p w:rsidR="00314352" w:rsidRDefault="00314352" w:rsidP="00314352">
      <w:r>
        <w:t xml:space="preserve">3/ comment désigne </w:t>
      </w:r>
      <w:proofErr w:type="spellStart"/>
      <w:r>
        <w:t>t-on</w:t>
      </w:r>
      <w:proofErr w:type="spellEnd"/>
      <w:r>
        <w:t xml:space="preserve"> les tuyaux ?</w:t>
      </w:r>
    </w:p>
    <w:p w:rsidR="00982F13" w:rsidRDefault="00982F13" w:rsidP="00314352"/>
    <w:p w:rsidR="00982F13" w:rsidRDefault="00314352" w:rsidP="00982F13">
      <w:r>
        <w:t xml:space="preserve"> </w:t>
      </w:r>
      <w:r w:rsidR="00982F13">
        <w:t>_______________________________________________________________________________________________</w:t>
      </w:r>
    </w:p>
    <w:p w:rsidR="00314352" w:rsidRDefault="00314352" w:rsidP="00314352"/>
    <w:p w:rsidR="00982F13" w:rsidRDefault="00982F13" w:rsidP="00982F13">
      <w:r>
        <w:t>_______________________________________________________________________________________________</w:t>
      </w:r>
    </w:p>
    <w:p w:rsidR="00314352" w:rsidRDefault="00314352" w:rsidP="00314352"/>
    <w:p w:rsidR="00314352" w:rsidRDefault="00314352" w:rsidP="00314352"/>
    <w:p w:rsidR="00314352" w:rsidRDefault="00314352" w:rsidP="00314352">
      <w:r>
        <w:t xml:space="preserve">4/ donnez l’ancienne dénomination et la nouvelle dénomination d’un </w:t>
      </w:r>
      <w:proofErr w:type="gramStart"/>
      <w:r>
        <w:t>tuyaux</w:t>
      </w:r>
      <w:proofErr w:type="gramEnd"/>
      <w:r>
        <w:t xml:space="preserve"> de diamètre  20 intérieur et d’épaisseur 1mm</w:t>
      </w:r>
    </w:p>
    <w:p w:rsidR="00982F13" w:rsidRDefault="00982F13" w:rsidP="00314352"/>
    <w:p w:rsidR="00314352" w:rsidRDefault="00314352" w:rsidP="00314352"/>
    <w:p w:rsidR="00314352" w:rsidRDefault="00314352" w:rsidP="00314352">
      <w:r>
        <w:t>5/quel est le principal inconvénient du cuivre ?</w:t>
      </w:r>
    </w:p>
    <w:p w:rsidR="00982F13" w:rsidRDefault="00982F13" w:rsidP="00314352"/>
    <w:p w:rsidR="00982F13" w:rsidRDefault="00982F13" w:rsidP="00982F13">
      <w:r>
        <w:t>_______________________________________________________________________________________________</w:t>
      </w:r>
    </w:p>
    <w:p w:rsidR="00314352" w:rsidRDefault="00314352" w:rsidP="00314352"/>
    <w:p w:rsidR="00314352" w:rsidRDefault="00314352" w:rsidP="00314352">
      <w:r>
        <w:t xml:space="preserve">6/ sous quelles formes le trouve </w:t>
      </w:r>
      <w:proofErr w:type="spellStart"/>
      <w:r>
        <w:t>t-on</w:t>
      </w:r>
      <w:proofErr w:type="spellEnd"/>
      <w:r>
        <w:t xml:space="preserve"> dans le commerce ?</w:t>
      </w:r>
    </w:p>
    <w:p w:rsidR="00982F13" w:rsidRDefault="00982F13" w:rsidP="00314352"/>
    <w:p w:rsidR="00982F13" w:rsidRDefault="00314352" w:rsidP="00982F13">
      <w:r>
        <w:t xml:space="preserve"> </w:t>
      </w:r>
      <w:r w:rsidR="00982F13">
        <w:t>_______________________________________________________________________________________________</w:t>
      </w:r>
    </w:p>
    <w:p w:rsidR="00982F13" w:rsidRDefault="00982F13" w:rsidP="00982F13"/>
    <w:p w:rsidR="00314352" w:rsidRDefault="00314352" w:rsidP="00314352">
      <w:r>
        <w:t xml:space="preserve">7/quelles outils utilise </w:t>
      </w:r>
      <w:proofErr w:type="spellStart"/>
      <w:r>
        <w:t>t-on</w:t>
      </w:r>
      <w:proofErr w:type="spellEnd"/>
      <w:r>
        <w:t xml:space="preserve"> pour couper les tuyaux de cuivre ?</w:t>
      </w:r>
    </w:p>
    <w:p w:rsidR="00314352" w:rsidRDefault="00314352" w:rsidP="00314352"/>
    <w:p w:rsidR="00982F13" w:rsidRDefault="00982F13" w:rsidP="00982F13">
      <w:r>
        <w:t>_______________________________________________________________________________________________</w:t>
      </w:r>
    </w:p>
    <w:p w:rsidR="00982F13" w:rsidRDefault="00982F13" w:rsidP="00314352"/>
    <w:p w:rsidR="00982F13" w:rsidRDefault="00982F13" w:rsidP="00982F13">
      <w:r>
        <w:t>_______________________________________________________________________________________________</w:t>
      </w:r>
    </w:p>
    <w:p w:rsidR="00982F13" w:rsidRDefault="00982F13" w:rsidP="00314352"/>
    <w:p w:rsidR="00314352" w:rsidRDefault="00314352" w:rsidP="00314352"/>
    <w:p w:rsidR="00314352" w:rsidRDefault="00314352" w:rsidP="00314352">
      <w:r>
        <w:t>8/que signifie cintrer</w:t>
      </w:r>
    </w:p>
    <w:p w:rsidR="00314352" w:rsidRDefault="00314352" w:rsidP="00314352"/>
    <w:p w:rsidR="00982F13" w:rsidRDefault="00982F13" w:rsidP="00982F13">
      <w:r>
        <w:t>_______________________________________________________________________________________________</w:t>
      </w:r>
    </w:p>
    <w:p w:rsidR="00982F13" w:rsidRDefault="00982F13" w:rsidP="00314352"/>
    <w:p w:rsidR="00982F13" w:rsidRDefault="00982F13" w:rsidP="00314352"/>
    <w:p w:rsidR="00314352" w:rsidRDefault="00314352" w:rsidP="00314352">
      <w:r>
        <w:t xml:space="preserve">9/quels sont les outils utiliser pour cintrer ?  </w:t>
      </w:r>
      <w:proofErr w:type="gramStart"/>
      <w:r>
        <w:t>chercher</w:t>
      </w:r>
      <w:proofErr w:type="gramEnd"/>
      <w:r>
        <w:t xml:space="preserve"> sur internet la photo de chacun des outils trouvés.</w:t>
      </w:r>
    </w:p>
    <w:p w:rsidR="00314352" w:rsidRDefault="00314352" w:rsidP="00314352"/>
    <w:p w:rsidR="00982F13" w:rsidRDefault="00982F13" w:rsidP="00982F13">
      <w:r>
        <w:t>_______________________________________________________________________________________________</w:t>
      </w:r>
    </w:p>
    <w:p w:rsidR="00314352" w:rsidRDefault="00314352" w:rsidP="00314352"/>
    <w:p w:rsidR="00982F13" w:rsidRDefault="00982F13" w:rsidP="00982F13">
      <w:r>
        <w:t>_______________________________________________________________________________________________</w:t>
      </w:r>
    </w:p>
    <w:p w:rsidR="00982F13" w:rsidRDefault="00982F13" w:rsidP="00314352"/>
    <w:p w:rsidR="00982F13" w:rsidRDefault="00982F13" w:rsidP="00982F13">
      <w:r>
        <w:t>_______________________________________________________________________________________________</w:t>
      </w:r>
    </w:p>
    <w:p w:rsidR="00982F13" w:rsidRDefault="00982F13" w:rsidP="00314352"/>
    <w:p w:rsidR="00982F13" w:rsidRDefault="00982F13" w:rsidP="00982F13">
      <w:r>
        <w:t>_______________________________________________________________________________________________</w:t>
      </w:r>
    </w:p>
    <w:p w:rsidR="00982F13" w:rsidRDefault="00982F13" w:rsidP="00314352"/>
    <w:p w:rsidR="00314352" w:rsidRDefault="00314352" w:rsidP="00314352">
      <w:r>
        <w:t xml:space="preserve">10/quel est la première opération </w:t>
      </w:r>
      <w:proofErr w:type="spellStart"/>
      <w:r>
        <w:t>àvant</w:t>
      </w:r>
      <w:proofErr w:type="spellEnd"/>
      <w:r>
        <w:t xml:space="preserve"> d’utiliser la cintreuse ? </w:t>
      </w:r>
      <w:proofErr w:type="gramStart"/>
      <w:r>
        <w:t>avec</w:t>
      </w:r>
      <w:proofErr w:type="gramEnd"/>
      <w:r>
        <w:t xml:space="preserve"> quel outil réalise </w:t>
      </w:r>
      <w:proofErr w:type="spellStart"/>
      <w:r>
        <w:t>t-on</w:t>
      </w:r>
      <w:proofErr w:type="spellEnd"/>
      <w:r>
        <w:t xml:space="preserve"> cette opération ? (chercher une photo des outils  pour cette opération</w:t>
      </w:r>
    </w:p>
    <w:p w:rsidR="00314352" w:rsidRDefault="00314352" w:rsidP="00314352"/>
    <w:p w:rsidR="00430320" w:rsidRDefault="00430320" w:rsidP="00430320">
      <w:r>
        <w:t>_______________________________________________________________________________________________</w:t>
      </w:r>
    </w:p>
    <w:p w:rsidR="00430320" w:rsidRDefault="00430320" w:rsidP="00314352"/>
    <w:p w:rsidR="00430320" w:rsidRDefault="00430320" w:rsidP="00430320">
      <w:r>
        <w:t>_______________________________________________________________________________________________</w:t>
      </w:r>
    </w:p>
    <w:p w:rsidR="00430320" w:rsidRDefault="00430320" w:rsidP="00314352"/>
    <w:p w:rsidR="00430320" w:rsidRDefault="00430320" w:rsidP="00430320">
      <w:r>
        <w:t>_______________________________________________________________________________________________</w:t>
      </w:r>
    </w:p>
    <w:p w:rsidR="00430320" w:rsidRDefault="00430320" w:rsidP="00314352"/>
    <w:p w:rsidR="00314352" w:rsidRDefault="00314352" w:rsidP="00314352">
      <w:r>
        <w:lastRenderedPageBreak/>
        <w:t xml:space="preserve">11/avec quel outil découpe </w:t>
      </w:r>
      <w:proofErr w:type="spellStart"/>
      <w:r>
        <w:t>t-on</w:t>
      </w:r>
      <w:proofErr w:type="spellEnd"/>
      <w:r>
        <w:t xml:space="preserve"> les tuyaux PVC ?</w:t>
      </w:r>
    </w:p>
    <w:p w:rsidR="00314352" w:rsidRDefault="00314352" w:rsidP="00314352"/>
    <w:p w:rsidR="00430320" w:rsidRDefault="00430320" w:rsidP="00430320">
      <w:r>
        <w:t>_______________________________________________________________________________________________</w:t>
      </w:r>
    </w:p>
    <w:p w:rsidR="00430320" w:rsidRDefault="00430320" w:rsidP="00314352"/>
    <w:p w:rsidR="00430320" w:rsidRDefault="00430320" w:rsidP="00430320">
      <w:r>
        <w:t>_______________________________________________________________________________________________</w:t>
      </w:r>
    </w:p>
    <w:p w:rsidR="00430320" w:rsidRDefault="00430320" w:rsidP="00314352"/>
    <w:p w:rsidR="00314352" w:rsidRDefault="00314352" w:rsidP="00314352"/>
    <w:p w:rsidR="00314352" w:rsidRDefault="00314352" w:rsidP="00314352">
      <w:r>
        <w:t xml:space="preserve">12/ comment est réalisé l’assemblage des </w:t>
      </w:r>
      <w:proofErr w:type="gramStart"/>
      <w:r>
        <w:t>tuyau</w:t>
      </w:r>
      <w:proofErr w:type="gramEnd"/>
      <w:r>
        <w:t xml:space="preserve"> pvc ?</w:t>
      </w:r>
    </w:p>
    <w:p w:rsidR="00314352" w:rsidRDefault="00314352" w:rsidP="00314352"/>
    <w:p w:rsidR="00430320" w:rsidRDefault="00430320" w:rsidP="00430320">
      <w:r>
        <w:t>_______________________________________________________________________________________________</w:t>
      </w:r>
    </w:p>
    <w:p w:rsidR="00430320" w:rsidRDefault="00430320" w:rsidP="00314352"/>
    <w:p w:rsidR="00314352" w:rsidRDefault="00314352" w:rsidP="00314352">
      <w:r>
        <w:t>13/peut on utiliser les tuyaux flexibles pour l’alimentation en eau chaude ?</w:t>
      </w:r>
    </w:p>
    <w:p w:rsidR="00314352" w:rsidRDefault="00314352" w:rsidP="00314352"/>
    <w:p w:rsidR="00430320" w:rsidRDefault="00430320" w:rsidP="00430320">
      <w:r>
        <w:t>_______________________________________________________________________________________________</w:t>
      </w:r>
    </w:p>
    <w:p w:rsidR="00430320" w:rsidRDefault="00430320" w:rsidP="00314352"/>
    <w:p w:rsidR="00314352" w:rsidRDefault="00314352" w:rsidP="00314352"/>
    <w:p w:rsidR="00314352" w:rsidRDefault="00314352" w:rsidP="00314352">
      <w:r>
        <w:t xml:space="preserve">14/ donnez des </w:t>
      </w:r>
      <w:proofErr w:type="spellStart"/>
      <w:r>
        <w:t>exeple</w:t>
      </w:r>
      <w:proofErr w:type="spellEnd"/>
      <w:r>
        <w:t xml:space="preserve"> d’utilisation des flexibles ?</w:t>
      </w:r>
    </w:p>
    <w:p w:rsidR="00314352" w:rsidRDefault="00314352" w:rsidP="00314352"/>
    <w:p w:rsidR="00430320" w:rsidRDefault="00430320" w:rsidP="00430320">
      <w:r>
        <w:t>_______________________________________________________________________________________________</w:t>
      </w:r>
    </w:p>
    <w:p w:rsidR="00430320" w:rsidRDefault="00430320" w:rsidP="00314352"/>
    <w:p w:rsidR="00314352" w:rsidRDefault="00314352" w:rsidP="00314352">
      <w:r>
        <w:t xml:space="preserve">15/peuvent ils </w:t>
      </w:r>
      <w:proofErr w:type="spellStart"/>
      <w:r>
        <w:t>etre</w:t>
      </w:r>
      <w:proofErr w:type="spellEnd"/>
      <w:r>
        <w:t xml:space="preserve"> utilisés pour les évacuations ?</w:t>
      </w:r>
    </w:p>
    <w:p w:rsidR="00430320" w:rsidRDefault="00430320" w:rsidP="00430320">
      <w:r>
        <w:t>_______________________________________________________________________________________________</w:t>
      </w:r>
    </w:p>
    <w:p w:rsidR="00314352" w:rsidRDefault="00314352" w:rsidP="008F01C8">
      <w:pPr>
        <w:spacing w:line="281" w:lineRule="exact"/>
        <w:rPr>
          <w:rFonts w:ascii="Times New Roman" w:eastAsia="Times New Roman" w:hAnsi="Times New Roman"/>
        </w:rPr>
      </w:pPr>
    </w:p>
    <w:p w:rsidR="00314352" w:rsidRDefault="00314352" w:rsidP="008F01C8">
      <w:pPr>
        <w:spacing w:line="281" w:lineRule="exact"/>
        <w:rPr>
          <w:rFonts w:ascii="Times New Roman" w:eastAsia="Times New Roman" w:hAnsi="Times New Roman"/>
        </w:rPr>
      </w:pPr>
    </w:p>
    <w:sectPr w:rsidR="00314352" w:rsidSect="003052B6">
      <w:pgSz w:w="11900" w:h="16838"/>
      <w:pgMar w:top="1201" w:right="1126" w:bottom="348" w:left="1140" w:header="0" w:footer="0" w:gutter="0"/>
      <w:cols w:space="0" w:equalWidth="0">
        <w:col w:w="9640"/>
      </w:cols>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41A7C4C8"/>
    <w:lvl w:ilvl="0" w:tplc="FFFFFFFF">
      <w:start w:val="1"/>
      <w:numFmt w:val="bullet"/>
      <w:lvlText w:val="à"/>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6B68079A"/>
    <w:lvl w:ilvl="0" w:tplc="FFFFFFFF">
      <w:start w:val="1"/>
      <w:numFmt w:val="bullet"/>
      <w:lvlText w:val="à"/>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4E6AFB66"/>
    <w:lvl w:ilvl="0" w:tplc="FFFFFFFF">
      <w:start w:val="1"/>
      <w:numFmt w:val="bullet"/>
      <w:lvlText w:val="à"/>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25E45D32"/>
    <w:lvl w:ilvl="0" w:tplc="FFFFFFFF">
      <w:start w:val="1"/>
      <w:numFmt w:val="bullet"/>
      <w:lvlText w:val="à"/>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519B500C"/>
    <w:lvl w:ilvl="0" w:tplc="FFFFFFFF">
      <w:start w:val="1"/>
      <w:numFmt w:val="bullet"/>
      <w:lvlText w:val="À"/>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431BD7B6"/>
    <w:lvl w:ilvl="0" w:tplc="FFFFFFFF">
      <w:start w:val="1"/>
      <w:numFmt w:val="bullet"/>
      <w:lvlText w:val="À"/>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3F2DBA3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7C83E458"/>
    <w:lvl w:ilvl="0" w:tplc="FFFFFFFF">
      <w:start w:val="1"/>
      <w:numFmt w:val="bullet"/>
      <w:lvlText w:val="à"/>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9"/>
    <w:multiLevelType w:val="hybridMultilevel"/>
    <w:tmpl w:val="257130A2"/>
    <w:lvl w:ilvl="0" w:tplc="FFFFFFFF">
      <w:start w:val="1"/>
      <w:numFmt w:val="bullet"/>
      <w:lvlText w:val="à"/>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A"/>
    <w:multiLevelType w:val="hybridMultilevel"/>
    <w:tmpl w:val="62BBD95A"/>
    <w:lvl w:ilvl="0" w:tplc="FFFFFFFF">
      <w:start w:val="1"/>
      <w:numFmt w:val="bullet"/>
      <w:lvlText w:val="À"/>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B"/>
    <w:multiLevelType w:val="hybridMultilevel"/>
    <w:tmpl w:val="436C6124"/>
    <w:lvl w:ilvl="0" w:tplc="FFFFFFFF">
      <w:start w:val="1"/>
      <w:numFmt w:val="bullet"/>
      <w:lvlText w:val="À"/>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0C"/>
    <w:multiLevelType w:val="hybridMultilevel"/>
    <w:tmpl w:val="628C89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0D"/>
    <w:multiLevelType w:val="hybridMultilevel"/>
    <w:tmpl w:val="333AB104"/>
    <w:lvl w:ilvl="0" w:tplc="FFFFFFFF">
      <w:start w:val="1"/>
      <w:numFmt w:val="bullet"/>
      <w:lvlText w:val="à"/>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0E"/>
    <w:multiLevelType w:val="hybridMultilevel"/>
    <w:tmpl w:val="721DA31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0F"/>
    <w:multiLevelType w:val="hybridMultilevel"/>
    <w:tmpl w:val="2443A858"/>
    <w:lvl w:ilvl="0" w:tplc="FFFFFFFF">
      <w:start w:val="1"/>
      <w:numFmt w:val="bullet"/>
      <w:lvlText w:val="à"/>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0"/>
    <w:multiLevelType w:val="hybridMultilevel"/>
    <w:tmpl w:val="2D1D5AE8"/>
    <w:lvl w:ilvl="0" w:tplc="FFFFFFFF">
      <w:start w:val="1"/>
      <w:numFmt w:val="bullet"/>
      <w:lvlText w:val="à"/>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1"/>
    <w:multiLevelType w:val="hybridMultilevel"/>
    <w:tmpl w:val="6763845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2"/>
    <w:multiLevelType w:val="hybridMultilevel"/>
    <w:tmpl w:val="75A2A8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3"/>
    <w:multiLevelType w:val="hybridMultilevel"/>
    <w:tmpl w:val="08EDBDAA"/>
    <w:lvl w:ilvl="0" w:tplc="FFFFFFFF">
      <w:start w:val="1"/>
      <w:numFmt w:val="bullet"/>
      <w:lvlText w:val="À"/>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4"/>
    <w:multiLevelType w:val="hybridMultilevel"/>
    <w:tmpl w:val="79838CB2"/>
    <w:lvl w:ilvl="0" w:tplc="FFFFFFFF">
      <w:start w:val="1"/>
      <w:numFmt w:val="bullet"/>
      <w:lvlText w:val="à"/>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5"/>
    <w:multiLevelType w:val="hybridMultilevel"/>
    <w:tmpl w:val="4353D0CC"/>
    <w:lvl w:ilvl="0" w:tplc="FFFFFFFF">
      <w:start w:val="1"/>
      <w:numFmt w:val="bullet"/>
      <w:lvlText w:val="à"/>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16"/>
    <w:multiLevelType w:val="hybridMultilevel"/>
    <w:tmpl w:val="0B03E0C6"/>
    <w:lvl w:ilvl="0" w:tplc="FFFFFFFF">
      <w:start w:val="1"/>
      <w:numFmt w:val="bullet"/>
      <w:lvlText w:val="à"/>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17"/>
    <w:multiLevelType w:val="hybridMultilevel"/>
    <w:tmpl w:val="189A769A"/>
    <w:lvl w:ilvl="0" w:tplc="FFFFFFFF">
      <w:start w:val="1"/>
      <w:numFmt w:val="bullet"/>
      <w:lvlText w:val="à"/>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18"/>
    <w:multiLevelType w:val="hybridMultilevel"/>
    <w:tmpl w:val="54E49EB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19"/>
    <w:multiLevelType w:val="hybridMultilevel"/>
    <w:tmpl w:val="71F324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1A"/>
    <w:multiLevelType w:val="hybridMultilevel"/>
    <w:tmpl w:val="2CA88610"/>
    <w:lvl w:ilvl="0" w:tplc="FFFFFFFF">
      <w:start w:val="1"/>
      <w:numFmt w:val="bullet"/>
      <w:lvlText w:val="à"/>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000001B"/>
    <w:multiLevelType w:val="hybridMultilevel"/>
    <w:tmpl w:val="0836C40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0000001C"/>
    <w:multiLevelType w:val="hybridMultilevel"/>
    <w:tmpl w:val="02901D82"/>
    <w:lvl w:ilvl="0" w:tplc="FFFFFFFF">
      <w:start w:val="1"/>
      <w:numFmt w:val="bullet"/>
      <w:lvlText w:val="à"/>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nsid w:val="0000001D"/>
    <w:multiLevelType w:val="hybridMultilevel"/>
    <w:tmpl w:val="3A95F874"/>
    <w:lvl w:ilvl="0" w:tplc="FFFFFFFF">
      <w:start w:val="1"/>
      <w:numFmt w:val="bullet"/>
      <w:lvlText w:val="à"/>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nsid w:val="0000001E"/>
    <w:multiLevelType w:val="hybridMultilevel"/>
    <w:tmpl w:val="08138640"/>
    <w:lvl w:ilvl="0" w:tplc="FFFFFFFF">
      <w:start w:val="1"/>
      <w:numFmt w:val="bullet"/>
      <w:lvlText w:val="à"/>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8F01C8"/>
    <w:rsid w:val="0026356F"/>
    <w:rsid w:val="003052B6"/>
    <w:rsid w:val="00314352"/>
    <w:rsid w:val="003A646D"/>
    <w:rsid w:val="003C19F4"/>
    <w:rsid w:val="004171F4"/>
    <w:rsid w:val="00430320"/>
    <w:rsid w:val="004846AD"/>
    <w:rsid w:val="006356FF"/>
    <w:rsid w:val="006A580C"/>
    <w:rsid w:val="0072084F"/>
    <w:rsid w:val="00837D65"/>
    <w:rsid w:val="008A4161"/>
    <w:rsid w:val="008F01C8"/>
    <w:rsid w:val="00982F13"/>
    <w:rsid w:val="009E7C55"/>
    <w:rsid w:val="00A83FDC"/>
    <w:rsid w:val="00AA4651"/>
    <w:rsid w:val="00AC7465"/>
    <w:rsid w:val="00BB1400"/>
    <w:rsid w:val="00C5104D"/>
    <w:rsid w:val="00FE634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mallCaps/>
        <w:sz w:val="24"/>
        <w:szCs w:val="24"/>
        <w:lang w:val="fr-FR" w:eastAsia="en-US" w:bidi="ar-SA"/>
      </w:rPr>
    </w:rPrDefault>
    <w:pPrDefault>
      <w:pPr>
        <w:ind w:left="573"/>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01C8"/>
    <w:pPr>
      <w:ind w:left="0"/>
    </w:pPr>
    <w:rPr>
      <w:rFonts w:ascii="Calibri" w:eastAsia="Calibri" w:hAnsi="Calibri"/>
      <w:smallCaps w:val="0"/>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4224</Words>
  <Characters>23235</Characters>
  <Application>Microsoft Office Word</Application>
  <DocSecurity>0</DocSecurity>
  <Lines>193</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lucas</dc:creator>
  <cp:lastModifiedBy>lucas</cp:lastModifiedBy>
  <cp:revision>2</cp:revision>
  <dcterms:created xsi:type="dcterms:W3CDTF">2020-05-28T12:14:00Z</dcterms:created>
  <dcterms:modified xsi:type="dcterms:W3CDTF">2020-05-28T12:14:00Z</dcterms:modified>
</cp:coreProperties>
</file>